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129FABE" w14:textId="77777777" w:rsidR="00222867" w:rsidRDefault="009B6B29" w:rsidP="00222867">
      <w:pPr>
        <w:rPr>
          <w:rFonts w:ascii="Arial" w:hAnsi="Arial"/>
          <w:b/>
          <w:sz w:val="22"/>
          <w:szCs w:val="22"/>
        </w:rPr>
      </w:pPr>
      <w:r>
        <w:rPr>
          <w:rFonts w:ascii="Arial" w:hAnsi="Arial"/>
          <w:b/>
          <w:sz w:val="22"/>
          <w:szCs w:val="22"/>
          <w:rtl/>
        </w:rPr>
        <w:t xml:space="preserve">אל: ועדת המכרזים </w:t>
      </w:r>
    </w:p>
    <w:p w14:paraId="32851F18" w14:textId="77777777" w:rsidR="00F90453" w:rsidRDefault="003A53DE" w:rsidP="00817FBA">
      <w:pPr>
        <w:rPr>
          <w:rtl/>
        </w:rPr>
      </w:pPr>
    </w:p>
    <w:tbl>
      <w:tblPr>
        <w:tblpPr w:leftFromText="180" w:rightFromText="180" w:vertAnchor="page" w:horzAnchor="margin" w:tblpY="2791"/>
        <w:bidiVisual/>
        <w:tblW w:w="4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68"/>
        <w:gridCol w:w="2552"/>
      </w:tblGrid>
      <w:tr w:rsidR="007548B0" w14:paraId="17C67C4E" w14:textId="77777777" w:rsidTr="00CE7DC6">
        <w:trPr>
          <w:trHeight w:val="350"/>
        </w:trPr>
        <w:tc>
          <w:tcPr>
            <w:tcW w:w="1768" w:type="dxa"/>
            <w:tcBorders>
              <w:top w:val="single" w:sz="4" w:space="0" w:color="auto"/>
              <w:left w:val="single" w:sz="4" w:space="0" w:color="auto"/>
              <w:bottom w:val="single" w:sz="4" w:space="0" w:color="auto"/>
              <w:right w:val="single" w:sz="4" w:space="0" w:color="auto"/>
            </w:tcBorders>
            <w:shd w:val="clear" w:color="auto" w:fill="E6E6E6"/>
            <w:hideMark/>
          </w:tcPr>
          <w:p w14:paraId="3806ADEA" w14:textId="77777777" w:rsidR="00222867" w:rsidRPr="00CE7DC6" w:rsidRDefault="009B6B29" w:rsidP="00222867">
            <w:pPr>
              <w:rPr>
                <w:rFonts w:asciiTheme="minorBidi" w:hAnsiTheme="minorBidi" w:cstheme="minorBidi"/>
                <w:b/>
                <w:bCs/>
                <w:sz w:val="21"/>
                <w:szCs w:val="21"/>
              </w:rPr>
            </w:pPr>
            <w:r w:rsidRPr="00CE7DC6">
              <w:rPr>
                <w:rFonts w:asciiTheme="minorBidi" w:hAnsiTheme="minorBidi" w:cstheme="minorBidi"/>
                <w:b/>
                <w:bCs/>
                <w:sz w:val="21"/>
                <w:szCs w:val="21"/>
                <w:rtl/>
              </w:rPr>
              <w:t>משרד</w:t>
            </w:r>
            <w:r w:rsidRPr="00CE7DC6">
              <w:rPr>
                <w:rFonts w:asciiTheme="minorBidi" w:hAnsiTheme="minorBidi" w:cstheme="minorBidi"/>
                <w:b/>
                <w:bCs/>
                <w:sz w:val="21"/>
                <w:szCs w:val="21"/>
              </w:rPr>
              <w:t>:</w:t>
            </w:r>
          </w:p>
        </w:tc>
        <w:tc>
          <w:tcPr>
            <w:tcW w:w="2552" w:type="dxa"/>
            <w:tcBorders>
              <w:top w:val="single" w:sz="4" w:space="0" w:color="auto"/>
              <w:left w:val="single" w:sz="4" w:space="0" w:color="auto"/>
              <w:bottom w:val="single" w:sz="4" w:space="0" w:color="auto"/>
              <w:right w:val="single" w:sz="4" w:space="0" w:color="auto"/>
            </w:tcBorders>
          </w:tcPr>
          <w:p w14:paraId="734ACDCF" w14:textId="77777777" w:rsidR="00222867" w:rsidRPr="00D635C4" w:rsidRDefault="00A25B7D" w:rsidP="00DE68A0">
            <w:pPr>
              <w:bidi w:val="0"/>
              <w:rPr>
                <w:rtl/>
              </w:rPr>
            </w:pPr>
            <w:r>
              <w:rPr>
                <w:rFonts w:hint="cs"/>
                <w:rtl/>
              </w:rPr>
              <w:t>המשפטים</w:t>
            </w:r>
          </w:p>
        </w:tc>
      </w:tr>
      <w:tr w:rsidR="007548B0" w14:paraId="74A0CFD2" w14:textId="77777777" w:rsidTr="00584A55">
        <w:trPr>
          <w:trHeight w:val="336"/>
        </w:trPr>
        <w:tc>
          <w:tcPr>
            <w:tcW w:w="1768" w:type="dxa"/>
            <w:tcBorders>
              <w:top w:val="single" w:sz="4" w:space="0" w:color="auto"/>
              <w:left w:val="single" w:sz="4" w:space="0" w:color="auto"/>
              <w:bottom w:val="single" w:sz="4" w:space="0" w:color="auto"/>
              <w:right w:val="single" w:sz="4" w:space="0" w:color="auto"/>
            </w:tcBorders>
            <w:shd w:val="clear" w:color="auto" w:fill="E6E6E6"/>
            <w:hideMark/>
          </w:tcPr>
          <w:p w14:paraId="349B8AC9" w14:textId="77777777" w:rsidR="00222867" w:rsidRPr="00CE7DC6" w:rsidRDefault="009B6B29" w:rsidP="00222867">
            <w:pPr>
              <w:rPr>
                <w:rFonts w:asciiTheme="minorBidi" w:hAnsiTheme="minorBidi" w:cstheme="minorBidi"/>
                <w:b/>
                <w:bCs/>
                <w:sz w:val="21"/>
                <w:szCs w:val="21"/>
              </w:rPr>
            </w:pPr>
            <w:r w:rsidRPr="00CE7DC6">
              <w:rPr>
                <w:rFonts w:asciiTheme="minorBidi" w:hAnsiTheme="minorBidi" w:cstheme="minorBidi"/>
                <w:b/>
                <w:bCs/>
                <w:sz w:val="21"/>
                <w:szCs w:val="21"/>
                <w:rtl/>
              </w:rPr>
              <w:t>יחידה מזמינה</w:t>
            </w:r>
            <w:r w:rsidRPr="00CE7DC6">
              <w:rPr>
                <w:rFonts w:asciiTheme="minorBidi" w:hAnsiTheme="minorBidi" w:cstheme="minorBidi"/>
                <w:b/>
                <w:bCs/>
                <w:sz w:val="21"/>
                <w:szCs w:val="21"/>
              </w:rPr>
              <w:t>:</w:t>
            </w:r>
          </w:p>
        </w:tc>
        <w:tc>
          <w:tcPr>
            <w:tcW w:w="2552" w:type="dxa"/>
            <w:tcBorders>
              <w:top w:val="single" w:sz="4" w:space="0" w:color="auto"/>
              <w:left w:val="single" w:sz="4" w:space="0" w:color="auto"/>
              <w:bottom w:val="single" w:sz="4" w:space="0" w:color="auto"/>
              <w:right w:val="single" w:sz="4" w:space="0" w:color="auto"/>
            </w:tcBorders>
          </w:tcPr>
          <w:p w14:paraId="4E2821AD" w14:textId="77777777" w:rsidR="00222867" w:rsidRPr="00D635C4" w:rsidRDefault="005D3DF8" w:rsidP="00DE68A0">
            <w:pPr>
              <w:bidi w:val="0"/>
              <w:rPr>
                <w:rtl/>
              </w:rPr>
            </w:pPr>
            <w:r>
              <w:rPr>
                <w:rFonts w:hint="cs"/>
                <w:rtl/>
              </w:rPr>
              <w:t>האגף לאסדרת מקצועות</w:t>
            </w:r>
          </w:p>
        </w:tc>
      </w:tr>
      <w:tr w:rsidR="007548B0" w14:paraId="06182B2B" w14:textId="77777777" w:rsidTr="00584A55">
        <w:trPr>
          <w:trHeight w:val="413"/>
        </w:trPr>
        <w:tc>
          <w:tcPr>
            <w:tcW w:w="1768" w:type="dxa"/>
            <w:tcBorders>
              <w:top w:val="single" w:sz="4" w:space="0" w:color="auto"/>
              <w:left w:val="single" w:sz="4" w:space="0" w:color="auto"/>
              <w:bottom w:val="single" w:sz="4" w:space="0" w:color="auto"/>
              <w:right w:val="single" w:sz="4" w:space="0" w:color="auto"/>
            </w:tcBorders>
            <w:shd w:val="clear" w:color="auto" w:fill="E6E6E6"/>
            <w:hideMark/>
          </w:tcPr>
          <w:p w14:paraId="5851B3A8" w14:textId="77777777" w:rsidR="00222867" w:rsidRPr="00CE7DC6" w:rsidRDefault="009B6B29" w:rsidP="00222867">
            <w:pPr>
              <w:rPr>
                <w:rFonts w:asciiTheme="minorBidi" w:hAnsiTheme="minorBidi" w:cstheme="minorBidi"/>
                <w:b/>
                <w:bCs/>
                <w:sz w:val="21"/>
                <w:szCs w:val="21"/>
              </w:rPr>
            </w:pPr>
            <w:r w:rsidRPr="00CE7DC6">
              <w:rPr>
                <w:rFonts w:asciiTheme="minorBidi" w:hAnsiTheme="minorBidi" w:cstheme="minorBidi"/>
                <w:b/>
                <w:bCs/>
                <w:sz w:val="21"/>
                <w:szCs w:val="21"/>
                <w:rtl/>
              </w:rPr>
              <w:t>תאריך</w:t>
            </w:r>
            <w:r w:rsidRPr="00CE7DC6">
              <w:rPr>
                <w:rFonts w:asciiTheme="minorBidi" w:hAnsiTheme="minorBidi" w:cstheme="minorBidi"/>
                <w:b/>
                <w:bCs/>
                <w:sz w:val="21"/>
                <w:szCs w:val="21"/>
              </w:rPr>
              <w:t>:</w:t>
            </w:r>
          </w:p>
        </w:tc>
        <w:tc>
          <w:tcPr>
            <w:tcW w:w="2552" w:type="dxa"/>
            <w:tcBorders>
              <w:top w:val="single" w:sz="4" w:space="0" w:color="auto"/>
              <w:left w:val="single" w:sz="4" w:space="0" w:color="auto"/>
              <w:bottom w:val="single" w:sz="4" w:space="0" w:color="auto"/>
              <w:right w:val="single" w:sz="4" w:space="0" w:color="auto"/>
            </w:tcBorders>
          </w:tcPr>
          <w:p w14:paraId="51662459" w14:textId="04043895" w:rsidR="00222867" w:rsidRDefault="00371C84" w:rsidP="00DE68A0">
            <w:pPr>
              <w:rPr>
                <w:rtl/>
              </w:rPr>
            </w:pPr>
            <w:r>
              <w:rPr>
                <w:rFonts w:hint="cs"/>
                <w:rtl/>
              </w:rPr>
              <w:t>15.8.2024</w:t>
            </w:r>
          </w:p>
          <w:p w14:paraId="568D4EE2" w14:textId="77777777" w:rsidR="00A25B7D" w:rsidRDefault="00A25B7D" w:rsidP="00DE68A0"/>
        </w:tc>
      </w:tr>
    </w:tbl>
    <w:p w14:paraId="683CB5C9" w14:textId="77777777" w:rsidR="00332AFB" w:rsidRDefault="003A53DE" w:rsidP="00222867">
      <w:pPr>
        <w:rPr>
          <w:rtl/>
        </w:rPr>
      </w:pPr>
    </w:p>
    <w:p w14:paraId="7C16BD74" w14:textId="77777777" w:rsidR="00222867" w:rsidRDefault="003A53DE" w:rsidP="00222867">
      <w:pPr>
        <w:rPr>
          <w:rtl/>
        </w:rPr>
      </w:pPr>
    </w:p>
    <w:p w14:paraId="0F6EF864" w14:textId="77777777" w:rsidR="00222867" w:rsidRDefault="003A53DE" w:rsidP="00222867">
      <w:pPr>
        <w:rPr>
          <w:rtl/>
        </w:rPr>
      </w:pPr>
    </w:p>
    <w:p w14:paraId="2F3BC183" w14:textId="77777777" w:rsidR="00222867" w:rsidRDefault="003A53DE" w:rsidP="00222867">
      <w:pPr>
        <w:rPr>
          <w:rtl/>
        </w:rPr>
      </w:pPr>
    </w:p>
    <w:p w14:paraId="227B8660" w14:textId="77777777" w:rsidR="00222867" w:rsidRDefault="003A53DE" w:rsidP="00222867">
      <w:pPr>
        <w:rPr>
          <w:rtl/>
        </w:rPr>
      </w:pPr>
    </w:p>
    <w:p w14:paraId="77DEC4CC" w14:textId="77777777" w:rsidR="00222867" w:rsidRDefault="003A53DE" w:rsidP="00222867">
      <w:pPr>
        <w:rPr>
          <w:rtl/>
        </w:rPr>
      </w:pPr>
    </w:p>
    <w:p w14:paraId="3830C198" w14:textId="77777777" w:rsidR="00222867" w:rsidRDefault="009B6B29" w:rsidP="00222867">
      <w:pPr>
        <w:jc w:val="center"/>
        <w:rPr>
          <w:rFonts w:ascii="Arial" w:hAnsi="Arial"/>
          <w:bCs/>
          <w:sz w:val="22"/>
          <w:szCs w:val="22"/>
          <w:u w:val="single"/>
        </w:rPr>
      </w:pPr>
      <w:r>
        <w:rPr>
          <w:rFonts w:ascii="Arial" w:hAnsi="Arial"/>
          <w:bCs/>
          <w:sz w:val="22"/>
          <w:szCs w:val="22"/>
          <w:rtl/>
        </w:rPr>
        <w:t xml:space="preserve">הנדון: </w:t>
      </w:r>
      <w:r>
        <w:rPr>
          <w:rFonts w:ascii="Arial" w:hAnsi="Arial"/>
          <w:bCs/>
          <w:sz w:val="22"/>
          <w:szCs w:val="22"/>
          <w:u w:val="single"/>
          <w:rtl/>
        </w:rPr>
        <w:t>חוות דעת מקצועית במסגרת כוונה להתקשר עם ספק יחיד/ ספק חוץ</w:t>
      </w:r>
    </w:p>
    <w:p w14:paraId="417FA4E2" w14:textId="77777777" w:rsidR="00222867" w:rsidRDefault="003A53DE" w:rsidP="00222867">
      <w:pPr>
        <w:jc w:val="both"/>
        <w:rPr>
          <w:rFonts w:ascii="Arial" w:hAnsi="Arial"/>
          <w:b/>
          <w:sz w:val="22"/>
          <w:szCs w:val="22"/>
          <w:rtl/>
        </w:rPr>
      </w:pPr>
    </w:p>
    <w:p w14:paraId="58E54293" w14:textId="7A98A431" w:rsidR="00222867" w:rsidRPr="00AF57E9" w:rsidRDefault="009B6B29" w:rsidP="00A25B7D">
      <w:pPr>
        <w:spacing w:line="360" w:lineRule="auto"/>
        <w:jc w:val="both"/>
        <w:rPr>
          <w:rFonts w:asciiTheme="minorBidi" w:hAnsiTheme="minorBidi" w:cstheme="minorBidi"/>
          <w:sz w:val="21"/>
          <w:szCs w:val="21"/>
          <w:rtl/>
        </w:rPr>
      </w:pPr>
      <w:r w:rsidRPr="00AF57E9">
        <w:rPr>
          <w:rFonts w:asciiTheme="minorBidi" w:hAnsiTheme="minorBidi" w:cstheme="minorBidi"/>
          <w:b/>
          <w:sz w:val="21"/>
          <w:szCs w:val="21"/>
          <w:rtl/>
        </w:rPr>
        <w:t xml:space="preserve">הבקשה מסתמכת על תקנה  </w:t>
      </w:r>
      <w:r w:rsidR="003B3094" w:rsidRPr="003B3094">
        <w:rPr>
          <w:rFonts w:asciiTheme="minorBidi" w:hAnsiTheme="minorBidi" w:cstheme="minorBidi"/>
          <w:b/>
          <w:sz w:val="21"/>
          <w:szCs w:val="21"/>
        </w:rPr>
        <w:sym w:font="Wingdings" w:char="F078"/>
      </w:r>
      <w:r w:rsidRPr="00AF57E9">
        <w:rPr>
          <w:rFonts w:asciiTheme="minorBidi" w:hAnsiTheme="minorBidi" w:cstheme="minorBidi"/>
          <w:b/>
          <w:sz w:val="21"/>
          <w:szCs w:val="21"/>
          <w:rtl/>
        </w:rPr>
        <w:t xml:space="preserve"> 3(29) /</w:t>
      </w:r>
      <w:r w:rsidR="003B3094" w:rsidRPr="003B3094">
        <w:rPr>
          <w:rFonts w:asciiTheme="minorBidi" w:hAnsiTheme="minorBidi" w:cstheme="minorBidi"/>
          <w:b/>
          <w:sz w:val="21"/>
          <w:szCs w:val="21"/>
        </w:rPr>
        <w:sym w:font="Wingdings" w:char="F072"/>
      </w:r>
      <w:r w:rsidRPr="00AF57E9">
        <w:rPr>
          <w:rFonts w:asciiTheme="minorBidi" w:hAnsiTheme="minorBidi" w:cstheme="minorBidi"/>
          <w:b/>
          <w:sz w:val="21"/>
          <w:szCs w:val="21"/>
          <w:rtl/>
        </w:rPr>
        <w:t xml:space="preserve">3(31) (סמן את התקנה המתאימה) לתקנות חובת מכרזים ועל </w:t>
      </w:r>
      <w:r>
        <w:rPr>
          <w:rFonts w:asciiTheme="minorBidi" w:hAnsiTheme="minorBidi" w:cstheme="minorBidi" w:hint="cs"/>
          <w:b/>
          <w:sz w:val="21"/>
          <w:szCs w:val="21"/>
          <w:rtl/>
        </w:rPr>
        <w:t xml:space="preserve">הוראות </w:t>
      </w:r>
      <w:proofErr w:type="spellStart"/>
      <w:r>
        <w:rPr>
          <w:rFonts w:asciiTheme="minorBidi" w:hAnsiTheme="minorBidi" w:cstheme="minorBidi" w:hint="cs"/>
          <w:b/>
          <w:sz w:val="21"/>
          <w:szCs w:val="21"/>
          <w:rtl/>
        </w:rPr>
        <w:t>תכ"ם</w:t>
      </w:r>
      <w:proofErr w:type="spellEnd"/>
      <w:r>
        <w:rPr>
          <w:rFonts w:asciiTheme="minorBidi" w:hAnsiTheme="minorBidi" w:cstheme="minorBidi" w:hint="cs"/>
          <w:b/>
          <w:sz w:val="21"/>
          <w:szCs w:val="21"/>
          <w:rtl/>
        </w:rPr>
        <w:t xml:space="preserve">, "פטור מחובת המכרז", מס'7.8.1 והוראת </w:t>
      </w:r>
      <w:proofErr w:type="spellStart"/>
      <w:r>
        <w:rPr>
          <w:rFonts w:asciiTheme="minorBidi" w:hAnsiTheme="minorBidi" w:cstheme="minorBidi" w:hint="cs"/>
          <w:b/>
          <w:sz w:val="21"/>
          <w:szCs w:val="21"/>
          <w:rtl/>
        </w:rPr>
        <w:t>תכ"ם</w:t>
      </w:r>
      <w:proofErr w:type="spellEnd"/>
      <w:r>
        <w:rPr>
          <w:rFonts w:asciiTheme="minorBidi" w:hAnsiTheme="minorBidi" w:cstheme="minorBidi" w:hint="cs"/>
          <w:b/>
          <w:sz w:val="21"/>
          <w:szCs w:val="21"/>
          <w:rtl/>
        </w:rPr>
        <w:t>, "בחינת קיומם של ספקים ומיזמים", מס' 7.8.2.</w:t>
      </w:r>
    </w:p>
    <w:p w14:paraId="6E37DE63" w14:textId="77777777" w:rsidR="00222867" w:rsidRPr="00AF57E9" w:rsidRDefault="003A53DE" w:rsidP="00222867">
      <w:pPr>
        <w:rPr>
          <w:rFonts w:asciiTheme="minorBidi" w:hAnsiTheme="minorBidi" w:cstheme="minorBidi" w:hint="cs"/>
          <w:sz w:val="21"/>
          <w:szCs w:val="21"/>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19"/>
      </w:tblGrid>
      <w:tr w:rsidR="007548B0" w14:paraId="7D5BD5F5" w14:textId="77777777" w:rsidTr="00222867">
        <w:tc>
          <w:tcPr>
            <w:tcW w:w="9178" w:type="dxa"/>
            <w:tcBorders>
              <w:top w:val="single" w:sz="4" w:space="0" w:color="auto"/>
              <w:left w:val="single" w:sz="4" w:space="0" w:color="auto"/>
              <w:bottom w:val="single" w:sz="4" w:space="0" w:color="auto"/>
              <w:right w:val="single" w:sz="4" w:space="0" w:color="auto"/>
            </w:tcBorders>
            <w:shd w:val="clear" w:color="auto" w:fill="E6E6E6"/>
            <w:hideMark/>
          </w:tcPr>
          <w:p w14:paraId="705B65C3" w14:textId="77777777" w:rsidR="00222867" w:rsidRPr="00AF57E9" w:rsidRDefault="009B6B29">
            <w:pPr>
              <w:spacing w:line="276" w:lineRule="auto"/>
              <w:rPr>
                <w:rFonts w:asciiTheme="minorBidi" w:hAnsiTheme="minorBidi" w:cstheme="minorBidi"/>
                <w:bCs/>
                <w:sz w:val="21"/>
                <w:szCs w:val="21"/>
                <w:highlight w:val="yellow"/>
                <w:lang w:eastAsia="he-IL"/>
              </w:rPr>
            </w:pPr>
            <w:r w:rsidRPr="00AF57E9">
              <w:rPr>
                <w:rFonts w:asciiTheme="minorBidi" w:hAnsiTheme="minorBidi" w:cstheme="minorBidi"/>
                <w:bCs/>
                <w:sz w:val="21"/>
                <w:szCs w:val="21"/>
                <w:rtl/>
              </w:rPr>
              <w:t>תיאור מהות ההתקשרות (רקע ופירוט התכונות של הטובין/השירות/העבודה)</w:t>
            </w:r>
          </w:p>
        </w:tc>
      </w:tr>
      <w:tr w:rsidR="007548B0" w14:paraId="03F337A4" w14:textId="77777777" w:rsidTr="00222867">
        <w:tc>
          <w:tcPr>
            <w:tcW w:w="9178" w:type="dxa"/>
            <w:tcBorders>
              <w:top w:val="single" w:sz="4" w:space="0" w:color="auto"/>
              <w:left w:val="single" w:sz="4" w:space="0" w:color="auto"/>
              <w:bottom w:val="single" w:sz="4" w:space="0" w:color="auto"/>
              <w:right w:val="single" w:sz="4" w:space="0" w:color="auto"/>
            </w:tcBorders>
          </w:tcPr>
          <w:p w14:paraId="472C1C67" w14:textId="77777777" w:rsidR="005D3DF8" w:rsidRPr="00354380" w:rsidRDefault="005D3DF8" w:rsidP="005D3DF8">
            <w:pPr>
              <w:spacing w:line="276" w:lineRule="auto"/>
              <w:rPr>
                <w:rFonts w:asciiTheme="minorBidi" w:hAnsiTheme="minorBidi" w:cstheme="minorBidi"/>
                <w:b/>
                <w:sz w:val="21"/>
                <w:szCs w:val="21"/>
                <w:rtl/>
                <w:lang w:eastAsia="he-IL"/>
              </w:rPr>
            </w:pPr>
            <w:r w:rsidRPr="00354380">
              <w:rPr>
                <w:rFonts w:ascii="David" w:hAnsi="David" w:cs="David" w:hint="cs"/>
                <w:sz w:val="24"/>
                <w:szCs w:val="24"/>
                <w:rtl/>
              </w:rPr>
              <w:t>ייעול</w:t>
            </w:r>
            <w:r w:rsidRPr="00354380">
              <w:rPr>
                <w:rFonts w:ascii="David" w:hAnsi="David" w:cs="David"/>
                <w:sz w:val="24"/>
                <w:szCs w:val="24"/>
                <w:rtl/>
              </w:rPr>
              <w:t xml:space="preserve"> תהליך בדיקת מחברות הבחינה </w:t>
            </w:r>
            <w:r w:rsidRPr="00354380">
              <w:rPr>
                <w:rFonts w:ascii="David" w:hAnsi="David" w:cs="David" w:hint="cs"/>
                <w:sz w:val="24"/>
                <w:szCs w:val="24"/>
                <w:rtl/>
              </w:rPr>
              <w:t xml:space="preserve">בבחינות אשר נערכות בפורמט של בחינה פתוחה (ע"י מחברות בחינה בהן הנבחנים מעלים בכתב את תשובותיהם) ובפורמט של בחינות ע"ג מחשבים ניידים. </w:t>
            </w:r>
          </w:p>
          <w:p w14:paraId="024A73C3" w14:textId="77777777" w:rsidR="005D3DF8" w:rsidRPr="00354380" w:rsidRDefault="005D3DF8" w:rsidP="005D3DF8">
            <w:pPr>
              <w:pStyle w:val="af4"/>
              <w:ind w:hanging="360"/>
              <w:jc w:val="both"/>
              <w:rPr>
                <w:rFonts w:ascii="David" w:hAnsi="David" w:cs="David"/>
                <w:sz w:val="24"/>
                <w:szCs w:val="24"/>
                <w:rtl/>
              </w:rPr>
            </w:pPr>
            <w:r w:rsidRPr="00354380">
              <w:rPr>
                <w:rFonts w:ascii="David" w:hAnsi="David" w:cs="David" w:hint="cs"/>
                <w:sz w:val="24"/>
                <w:szCs w:val="24"/>
                <w:rtl/>
              </w:rPr>
              <w:t>1. קליטת רשימות הנבחנים ו</w:t>
            </w:r>
            <w:r w:rsidRPr="00354380">
              <w:rPr>
                <w:rFonts w:ascii="David" w:hAnsi="David" w:cs="David"/>
                <w:sz w:val="24"/>
                <w:szCs w:val="24"/>
                <w:rtl/>
              </w:rPr>
              <w:t>קליטת המחברות הסרוקות מחברת הסריקה של משרד המשפטים.</w:t>
            </w:r>
          </w:p>
          <w:p w14:paraId="7D47B93B" w14:textId="77777777" w:rsidR="005D3DF8" w:rsidRPr="00354380" w:rsidRDefault="005D3DF8" w:rsidP="005D3DF8">
            <w:pPr>
              <w:pStyle w:val="af4"/>
              <w:ind w:hanging="360"/>
              <w:jc w:val="both"/>
              <w:rPr>
                <w:rFonts w:ascii="David" w:hAnsi="David" w:cs="David"/>
                <w:sz w:val="24"/>
                <w:szCs w:val="24"/>
                <w:rtl/>
              </w:rPr>
            </w:pPr>
            <w:r w:rsidRPr="00354380">
              <w:rPr>
                <w:rFonts w:ascii="David" w:hAnsi="David" w:cs="David"/>
                <w:sz w:val="24"/>
                <w:szCs w:val="24"/>
                <w:rtl/>
              </w:rPr>
              <w:t xml:space="preserve">2. קליטת קבצי הניקוד לכל אחת משאלות הבחינה הכוללות – ניקוד מקסימאלי כולל לשאלה, ניקוד </w:t>
            </w:r>
            <w:r w:rsidRPr="00354380">
              <w:rPr>
                <w:rFonts w:ascii="David" w:hAnsi="David" w:cs="David" w:hint="cs"/>
                <w:sz w:val="24"/>
                <w:szCs w:val="24"/>
                <w:rtl/>
              </w:rPr>
              <w:t>מ</w:t>
            </w:r>
            <w:r w:rsidRPr="00354380">
              <w:rPr>
                <w:rFonts w:ascii="David" w:hAnsi="David" w:cs="David"/>
                <w:sz w:val="24"/>
                <w:szCs w:val="24"/>
                <w:rtl/>
              </w:rPr>
              <w:t>קסימאלי לסעיפים וניקוד מקסימאלי לתתי סעיפים</w:t>
            </w:r>
          </w:p>
          <w:p w14:paraId="439A11E2" w14:textId="77777777" w:rsidR="005D3DF8" w:rsidRPr="00354380" w:rsidRDefault="005D3DF8" w:rsidP="005D3DF8">
            <w:pPr>
              <w:pStyle w:val="af4"/>
              <w:ind w:hanging="360"/>
              <w:jc w:val="both"/>
              <w:rPr>
                <w:rFonts w:ascii="David" w:hAnsi="David" w:cs="David"/>
                <w:sz w:val="24"/>
                <w:szCs w:val="24"/>
                <w:rtl/>
              </w:rPr>
            </w:pPr>
            <w:r w:rsidRPr="00354380">
              <w:rPr>
                <w:rFonts w:ascii="David" w:hAnsi="David" w:cs="David"/>
                <w:sz w:val="24"/>
                <w:szCs w:val="24"/>
                <w:rtl/>
              </w:rPr>
              <w:t xml:space="preserve">3.    הנגשת אתר בדיקה לבודקי השאלות ומתן אפשרות לכל בודק לצפות במחברות הבדיקה אותן הוא נדרש לבדוק ולנקד את הניקוד של בכל תת סעיף של כל שאלה בהתאם למפתח הניקוד המקסימאלי בכל סעיף וכפי שיוגדר ע"י המשרד. </w:t>
            </w:r>
          </w:p>
          <w:p w14:paraId="08ACE8D7" w14:textId="77777777" w:rsidR="005D3DF8" w:rsidRPr="00354380" w:rsidRDefault="005D3DF8" w:rsidP="005D3DF8">
            <w:pPr>
              <w:pStyle w:val="af4"/>
              <w:ind w:hanging="360"/>
              <w:jc w:val="both"/>
              <w:rPr>
                <w:rFonts w:ascii="David" w:hAnsi="David" w:cs="David"/>
                <w:sz w:val="24"/>
                <w:szCs w:val="24"/>
              </w:rPr>
            </w:pPr>
            <w:r w:rsidRPr="00354380">
              <w:rPr>
                <w:rFonts w:ascii="David" w:hAnsi="David" w:cs="David"/>
                <w:sz w:val="24"/>
                <w:szCs w:val="24"/>
                <w:rtl/>
              </w:rPr>
              <w:t>4.    ביצוע הדרכות לבודקי המחברות בכל סבבי הבדיקות לשימוש במערכת</w:t>
            </w:r>
            <w:r w:rsidRPr="00354380">
              <w:rPr>
                <w:rFonts w:ascii="David" w:hAnsi="David" w:cs="David" w:hint="cs"/>
                <w:sz w:val="24"/>
                <w:szCs w:val="24"/>
                <w:rtl/>
              </w:rPr>
              <w:t>.</w:t>
            </w:r>
          </w:p>
          <w:p w14:paraId="6C6D3C7F" w14:textId="77777777" w:rsidR="005D3DF8" w:rsidRPr="00354380" w:rsidRDefault="005D3DF8" w:rsidP="005D3DF8">
            <w:pPr>
              <w:pStyle w:val="af4"/>
              <w:ind w:hanging="360"/>
              <w:jc w:val="both"/>
              <w:rPr>
                <w:rFonts w:ascii="David" w:hAnsi="David" w:cs="David"/>
                <w:sz w:val="24"/>
                <w:szCs w:val="24"/>
                <w:rtl/>
              </w:rPr>
            </w:pPr>
            <w:r w:rsidRPr="00354380">
              <w:rPr>
                <w:rFonts w:ascii="David" w:hAnsi="David" w:cs="David"/>
                <w:sz w:val="24"/>
                <w:szCs w:val="24"/>
                <w:rtl/>
              </w:rPr>
              <w:t>5.    הכניסה לאתר הבדיקה תיעשה בהזדהות בטוחה של שם משתמש וסיסמא.</w:t>
            </w:r>
          </w:p>
          <w:p w14:paraId="35B6BD69" w14:textId="77777777" w:rsidR="005D3DF8" w:rsidRPr="00354380" w:rsidRDefault="005D3DF8" w:rsidP="005D3DF8">
            <w:pPr>
              <w:pStyle w:val="af4"/>
              <w:ind w:hanging="360"/>
              <w:jc w:val="both"/>
              <w:rPr>
                <w:rFonts w:ascii="David" w:hAnsi="David" w:cs="David"/>
                <w:sz w:val="24"/>
                <w:szCs w:val="24"/>
                <w:rtl/>
              </w:rPr>
            </w:pPr>
            <w:r w:rsidRPr="00354380">
              <w:rPr>
                <w:rFonts w:ascii="David" w:hAnsi="David" w:cs="David"/>
                <w:sz w:val="24"/>
                <w:szCs w:val="24"/>
                <w:rtl/>
              </w:rPr>
              <w:t xml:space="preserve">6.    כל בודק יוכל להיחשף רק למחברות המיועדות לו. </w:t>
            </w:r>
          </w:p>
          <w:p w14:paraId="3E8D46ED" w14:textId="77777777" w:rsidR="005D3DF8" w:rsidRPr="00354380" w:rsidRDefault="005D3DF8" w:rsidP="005D3DF8">
            <w:pPr>
              <w:pStyle w:val="af4"/>
              <w:ind w:hanging="360"/>
              <w:jc w:val="both"/>
              <w:rPr>
                <w:rFonts w:ascii="David" w:hAnsi="David" w:cs="David"/>
                <w:sz w:val="24"/>
                <w:szCs w:val="24"/>
                <w:rtl/>
              </w:rPr>
            </w:pPr>
            <w:r w:rsidRPr="00354380">
              <w:rPr>
                <w:rFonts w:ascii="David" w:hAnsi="David" w:cs="David"/>
                <w:sz w:val="24"/>
                <w:szCs w:val="24"/>
                <w:rtl/>
              </w:rPr>
              <w:t xml:space="preserve">7.    אתר הבדיקה יאפשר סימון גראפי כלשהו על כל מחברת שבדיקתה הסתיימה ותאפשר למרכז הבחינה (הגורם האחראי על הבחינה) לצפות בקצב ההתקדמות של הבודקים בכל סבב בדיקות. </w:t>
            </w:r>
          </w:p>
          <w:p w14:paraId="4CE6CD82" w14:textId="77777777" w:rsidR="005D3DF8" w:rsidRPr="00354380" w:rsidRDefault="005D3DF8" w:rsidP="005D3DF8">
            <w:pPr>
              <w:pStyle w:val="af4"/>
              <w:ind w:hanging="360"/>
              <w:jc w:val="both"/>
              <w:rPr>
                <w:rFonts w:ascii="David" w:hAnsi="David" w:cs="David"/>
                <w:sz w:val="24"/>
                <w:szCs w:val="24"/>
              </w:rPr>
            </w:pPr>
            <w:r w:rsidRPr="00354380">
              <w:rPr>
                <w:rFonts w:ascii="David" w:hAnsi="David" w:cs="David"/>
                <w:sz w:val="24"/>
                <w:szCs w:val="24"/>
                <w:rtl/>
              </w:rPr>
              <w:t>8.    קליטת ציוני השאלות מהבודקים והעברת טבלת הציונים – לפי שאלות וסעיפים בשאלה עבור כל אחד מסבבי הבדיקות</w:t>
            </w:r>
            <w:r w:rsidRPr="00354380">
              <w:rPr>
                <w:rFonts w:ascii="David" w:hAnsi="David" w:cs="David" w:hint="cs"/>
                <w:sz w:val="24"/>
                <w:szCs w:val="24"/>
                <w:rtl/>
              </w:rPr>
              <w:t>. כמו כן, יצוא תוצאות הבחינה לפי הפורמט שנקבע.</w:t>
            </w:r>
          </w:p>
          <w:p w14:paraId="4D66E525" w14:textId="77777777" w:rsidR="005D3DF8" w:rsidRPr="00354380" w:rsidRDefault="005D3DF8" w:rsidP="005D3DF8">
            <w:pPr>
              <w:pStyle w:val="af4"/>
              <w:ind w:hanging="360"/>
              <w:jc w:val="both"/>
              <w:rPr>
                <w:rFonts w:ascii="David" w:hAnsi="David" w:cs="David"/>
                <w:sz w:val="24"/>
                <w:szCs w:val="24"/>
                <w:rtl/>
              </w:rPr>
            </w:pPr>
            <w:r w:rsidRPr="00354380">
              <w:rPr>
                <w:rFonts w:ascii="David" w:hAnsi="David" w:cs="David"/>
                <w:sz w:val="24"/>
                <w:szCs w:val="24"/>
                <w:rtl/>
              </w:rPr>
              <w:t>9.    שליחת מחברות הבחינה הסרוקות והניקוד הפנימי בכל שאלה, כפי שיוגדר ע"י המזמין, לקבוצת נבחנים שתיקבע ע"י המזמין</w:t>
            </w:r>
            <w:r w:rsidRPr="00354380">
              <w:rPr>
                <w:rFonts w:ascii="David" w:hAnsi="David" w:cs="David" w:hint="cs"/>
                <w:sz w:val="24"/>
                <w:szCs w:val="24"/>
                <w:rtl/>
              </w:rPr>
              <w:t xml:space="preserve"> בדואר אלקטרוני</w:t>
            </w:r>
            <w:r w:rsidRPr="00354380">
              <w:rPr>
                <w:rFonts w:ascii="David" w:hAnsi="David" w:cs="David"/>
                <w:sz w:val="24"/>
                <w:szCs w:val="24"/>
                <w:rtl/>
              </w:rPr>
              <w:t xml:space="preserve">. </w:t>
            </w:r>
          </w:p>
          <w:p w14:paraId="7F718C03" w14:textId="77777777" w:rsidR="005D3DF8" w:rsidRPr="00354380" w:rsidRDefault="005D3DF8" w:rsidP="005D3DF8">
            <w:pPr>
              <w:pStyle w:val="af4"/>
              <w:ind w:hanging="360"/>
              <w:jc w:val="both"/>
              <w:rPr>
                <w:rFonts w:ascii="David" w:hAnsi="David" w:cs="David"/>
                <w:sz w:val="24"/>
                <w:szCs w:val="24"/>
                <w:rtl/>
              </w:rPr>
            </w:pPr>
            <w:r w:rsidRPr="00354380">
              <w:rPr>
                <w:rFonts w:ascii="David" w:hAnsi="David" w:cs="David"/>
                <w:sz w:val="24"/>
                <w:szCs w:val="24"/>
                <w:rtl/>
              </w:rPr>
              <w:t>10.</w:t>
            </w:r>
            <w:r w:rsidRPr="00354380">
              <w:rPr>
                <w:rFonts w:ascii="David" w:hAnsi="David" w:cs="David" w:hint="cs"/>
                <w:sz w:val="24"/>
                <w:szCs w:val="24"/>
                <w:rtl/>
              </w:rPr>
              <w:t xml:space="preserve"> </w:t>
            </w:r>
            <w:r w:rsidRPr="00354380">
              <w:rPr>
                <w:rFonts w:ascii="David" w:hAnsi="David" w:cs="David"/>
                <w:sz w:val="24"/>
                <w:szCs w:val="24"/>
                <w:rtl/>
              </w:rPr>
              <w:t xml:space="preserve"> שליחת המחברות הסרוקות לבודקי </w:t>
            </w:r>
            <w:proofErr w:type="spellStart"/>
            <w:r w:rsidRPr="00354380">
              <w:rPr>
                <w:rFonts w:ascii="David" w:hAnsi="David" w:cs="David"/>
                <w:sz w:val="24"/>
                <w:szCs w:val="24"/>
                <w:rtl/>
              </w:rPr>
              <w:t>העררים</w:t>
            </w:r>
            <w:proofErr w:type="spellEnd"/>
            <w:r w:rsidRPr="00354380">
              <w:rPr>
                <w:rFonts w:ascii="David" w:hAnsi="David" w:cs="David"/>
                <w:sz w:val="24"/>
                <w:szCs w:val="24"/>
                <w:rtl/>
              </w:rPr>
              <w:t>.</w:t>
            </w:r>
          </w:p>
          <w:p w14:paraId="42154B8C" w14:textId="77777777" w:rsidR="005D3DF8" w:rsidRPr="00354380" w:rsidRDefault="005D3DF8" w:rsidP="005D3DF8">
            <w:pPr>
              <w:pStyle w:val="af4"/>
              <w:ind w:hanging="360"/>
              <w:jc w:val="both"/>
              <w:rPr>
                <w:rFonts w:ascii="David" w:hAnsi="David" w:cs="David"/>
                <w:sz w:val="24"/>
                <w:szCs w:val="24"/>
                <w:rtl/>
              </w:rPr>
            </w:pPr>
            <w:r w:rsidRPr="00354380">
              <w:rPr>
                <w:rFonts w:ascii="David" w:hAnsi="David" w:cs="David" w:hint="cs"/>
                <w:sz w:val="24"/>
                <w:szCs w:val="24"/>
                <w:rtl/>
              </w:rPr>
              <w:t>11. החלפת מחברות בין קבצים במידת הצורך.</w:t>
            </w:r>
          </w:p>
          <w:p w14:paraId="46000876" w14:textId="77777777" w:rsidR="005D3DF8" w:rsidRPr="00354380" w:rsidRDefault="005D3DF8" w:rsidP="005D3DF8">
            <w:pPr>
              <w:pStyle w:val="af4"/>
              <w:ind w:hanging="360"/>
              <w:jc w:val="both"/>
              <w:rPr>
                <w:rFonts w:ascii="David" w:hAnsi="David" w:cs="David"/>
                <w:sz w:val="24"/>
                <w:szCs w:val="24"/>
                <w:rtl/>
              </w:rPr>
            </w:pPr>
            <w:r w:rsidRPr="00354380">
              <w:rPr>
                <w:rFonts w:ascii="David" w:hAnsi="David" w:cs="David" w:hint="cs"/>
                <w:sz w:val="24"/>
                <w:szCs w:val="24"/>
                <w:rtl/>
              </w:rPr>
              <w:t>12. איחוד מחברות משועתקות במידת הצורך.</w:t>
            </w:r>
          </w:p>
          <w:p w14:paraId="0A515F1A" w14:textId="77777777" w:rsidR="005D3DF8" w:rsidRPr="00354380" w:rsidRDefault="005D3DF8" w:rsidP="005D3DF8">
            <w:pPr>
              <w:pStyle w:val="af4"/>
              <w:ind w:hanging="360"/>
              <w:jc w:val="both"/>
              <w:rPr>
                <w:rFonts w:asciiTheme="minorBidi" w:hAnsiTheme="minorBidi" w:cstheme="minorBidi"/>
                <w:b/>
                <w:sz w:val="21"/>
                <w:szCs w:val="21"/>
                <w:rtl/>
                <w:lang w:eastAsia="he-IL"/>
              </w:rPr>
            </w:pPr>
            <w:r w:rsidRPr="00354380">
              <w:rPr>
                <w:rFonts w:ascii="David" w:hAnsi="David" w:cs="David" w:hint="cs"/>
                <w:sz w:val="24"/>
                <w:szCs w:val="24"/>
                <w:rtl/>
              </w:rPr>
              <w:t>13. הפקת דו"חות סטטיסטיים על הציונים וכן הפקת דו"חות על קצב התקדמות בדיקת המחברות.</w:t>
            </w:r>
          </w:p>
          <w:p w14:paraId="6EBA1FD1" w14:textId="77777777" w:rsidR="005D3DF8" w:rsidRPr="00354380" w:rsidRDefault="005D3DF8" w:rsidP="005D3DF8">
            <w:pPr>
              <w:pStyle w:val="af4"/>
              <w:ind w:hanging="360"/>
              <w:jc w:val="both"/>
              <w:rPr>
                <w:rFonts w:asciiTheme="minorBidi" w:hAnsiTheme="minorBidi" w:cstheme="minorBidi"/>
                <w:b/>
                <w:sz w:val="21"/>
                <w:szCs w:val="21"/>
                <w:rtl/>
                <w:lang w:eastAsia="he-IL"/>
              </w:rPr>
            </w:pPr>
            <w:r w:rsidRPr="00354380">
              <w:rPr>
                <w:rFonts w:asciiTheme="minorBidi" w:hAnsiTheme="minorBidi" w:cstheme="minorBidi" w:hint="cs"/>
                <w:b/>
                <w:sz w:val="21"/>
                <w:szCs w:val="21"/>
                <w:rtl/>
                <w:lang w:eastAsia="he-IL"/>
              </w:rPr>
              <w:t xml:space="preserve">14. </w:t>
            </w:r>
            <w:r w:rsidRPr="009E629F">
              <w:rPr>
                <w:rFonts w:ascii="David" w:hAnsi="David" w:cs="David"/>
                <w:b/>
                <w:sz w:val="24"/>
                <w:szCs w:val="24"/>
                <w:rtl/>
                <w:lang w:eastAsia="he-IL"/>
              </w:rPr>
              <w:t>בדיקת בחינות ע"ג מחשב נייד והתאמת המערכת לקבצים המופקים בבחינה זו.</w:t>
            </w:r>
            <w:r w:rsidRPr="00354380">
              <w:rPr>
                <w:rFonts w:asciiTheme="minorBidi" w:hAnsiTheme="minorBidi" w:cstheme="minorBidi" w:hint="cs"/>
                <w:b/>
                <w:sz w:val="21"/>
                <w:szCs w:val="21"/>
                <w:rtl/>
                <w:lang w:eastAsia="he-IL"/>
              </w:rPr>
              <w:t xml:space="preserve"> </w:t>
            </w:r>
          </w:p>
          <w:p w14:paraId="756377AE" w14:textId="77777777" w:rsidR="00222867" w:rsidRPr="00AF57E9" w:rsidRDefault="003A53DE" w:rsidP="005D3DF8">
            <w:pPr>
              <w:spacing w:line="276" w:lineRule="auto"/>
              <w:ind w:firstLine="964"/>
              <w:rPr>
                <w:rFonts w:asciiTheme="minorBidi" w:hAnsiTheme="minorBidi" w:cstheme="minorBidi"/>
                <w:b/>
                <w:sz w:val="21"/>
                <w:szCs w:val="21"/>
                <w:highlight w:val="yellow"/>
                <w:lang w:eastAsia="he-IL"/>
              </w:rPr>
            </w:pPr>
          </w:p>
        </w:tc>
      </w:tr>
    </w:tbl>
    <w:p w14:paraId="24AA3192" w14:textId="77777777" w:rsidR="00222867" w:rsidRPr="00AF57E9" w:rsidRDefault="003A53DE" w:rsidP="00222867">
      <w:pPr>
        <w:rPr>
          <w:rFonts w:asciiTheme="minorBidi" w:hAnsiTheme="minorBidi" w:cstheme="minorBidi"/>
          <w:b/>
          <w:sz w:val="21"/>
          <w:szCs w:val="21"/>
          <w:lang w:eastAsia="he-IL"/>
        </w:rPr>
      </w:pPr>
    </w:p>
    <w:p w14:paraId="303C8136" w14:textId="77777777" w:rsidR="00222867" w:rsidRPr="00AF57E9" w:rsidRDefault="009B6B29" w:rsidP="005D3DF8">
      <w:pPr>
        <w:rPr>
          <w:rFonts w:asciiTheme="minorBidi" w:hAnsiTheme="minorBidi" w:cstheme="minorBidi"/>
          <w:b/>
          <w:sz w:val="21"/>
          <w:szCs w:val="21"/>
          <w:rtl/>
        </w:rPr>
      </w:pPr>
      <w:r w:rsidRPr="00AF57E9">
        <w:rPr>
          <w:rFonts w:asciiTheme="minorBidi" w:hAnsiTheme="minorBidi" w:cstheme="minorBidi"/>
          <w:bCs/>
          <w:sz w:val="21"/>
          <w:szCs w:val="21"/>
          <w:rtl/>
        </w:rPr>
        <w:t xml:space="preserve">האם קיים בנושא זה </w:t>
      </w:r>
      <w:r w:rsidRPr="00AF57E9">
        <w:rPr>
          <w:rFonts w:asciiTheme="minorBidi" w:hAnsiTheme="minorBidi" w:cstheme="minorBidi"/>
          <w:b/>
          <w:sz w:val="21"/>
          <w:szCs w:val="21"/>
          <w:rtl/>
        </w:rPr>
        <w:t xml:space="preserve">מכרז מרכזי של החשב הכללי או גורם ממשלתי מוסמך אחר?          </w:t>
      </w: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כן     </w:t>
      </w:r>
      <w:r w:rsidR="005D3DF8">
        <w:rPr>
          <w:rFonts w:ascii="Wingdings" w:hAnsi="Wingdings" w:cstheme="minorBidi"/>
          <w:b/>
          <w:sz w:val="21"/>
          <w:szCs w:val="21"/>
        </w:rPr>
        <w:sym w:font="Wingdings" w:char="F0FD"/>
      </w:r>
      <w:r w:rsidRPr="00AF57E9">
        <w:rPr>
          <w:rFonts w:asciiTheme="minorBidi" w:hAnsiTheme="minorBidi" w:cstheme="minorBidi"/>
          <w:b/>
          <w:sz w:val="21"/>
          <w:szCs w:val="21"/>
          <w:rtl/>
        </w:rPr>
        <w:t xml:space="preserve">  לא</w:t>
      </w:r>
    </w:p>
    <w:p w14:paraId="1C35BFEC" w14:textId="77777777" w:rsidR="00222867" w:rsidRPr="00AF57E9" w:rsidRDefault="003A53DE" w:rsidP="00222867">
      <w:pPr>
        <w:rPr>
          <w:rFonts w:asciiTheme="minorBidi" w:hAnsiTheme="minorBidi" w:cstheme="minorBidi"/>
          <w:b/>
          <w:sz w:val="21"/>
          <w:szCs w:val="21"/>
          <w:rtl/>
        </w:rPr>
      </w:pPr>
    </w:p>
    <w:p w14:paraId="55108944" w14:textId="77777777" w:rsidR="00222867" w:rsidRPr="00AF57E9" w:rsidRDefault="009B6B29" w:rsidP="00222867">
      <w:pPr>
        <w:rPr>
          <w:rFonts w:asciiTheme="minorBidi" w:hAnsiTheme="minorBidi" w:cstheme="minorBidi"/>
          <w:b/>
          <w:sz w:val="21"/>
          <w:szCs w:val="21"/>
          <w:rtl/>
        </w:rPr>
      </w:pPr>
      <w:r w:rsidRPr="00AF57E9">
        <w:rPr>
          <w:rFonts w:asciiTheme="minorBidi" w:hAnsiTheme="minorBidi" w:cstheme="minorBidi"/>
          <w:bCs/>
          <w:sz w:val="21"/>
          <w:szCs w:val="21"/>
          <w:rtl/>
        </w:rPr>
        <w:t>סוג ההתקשרות</w:t>
      </w:r>
      <w:r w:rsidRPr="00AF57E9">
        <w:rPr>
          <w:rFonts w:asciiTheme="minorBidi" w:hAnsiTheme="minorBidi" w:cstheme="minorBidi"/>
          <w:b/>
          <w:sz w:val="21"/>
          <w:szCs w:val="21"/>
          <w:rtl/>
        </w:rPr>
        <w:t xml:space="preserve">: (סמן </w:t>
      </w:r>
      <w:r w:rsidRPr="00AF57E9">
        <w:rPr>
          <w:rFonts w:asciiTheme="minorBidi" w:hAnsiTheme="minorBidi" w:cstheme="minorBidi"/>
          <w:b/>
          <w:sz w:val="21"/>
          <w:szCs w:val="21"/>
        </w:rPr>
        <w:t>X</w:t>
      </w:r>
      <w:r w:rsidRPr="00AF57E9">
        <w:rPr>
          <w:rFonts w:asciiTheme="minorBidi" w:hAnsiTheme="minorBidi" w:cstheme="minorBidi"/>
          <w:b/>
          <w:sz w:val="21"/>
          <w:szCs w:val="21"/>
          <w:rtl/>
        </w:rPr>
        <w:t xml:space="preserve"> במקום המתאים)</w:t>
      </w:r>
    </w:p>
    <w:p w14:paraId="766EC8F2" w14:textId="77777777" w:rsidR="00222867" w:rsidRPr="00AF57E9" w:rsidRDefault="003A53DE" w:rsidP="00222867">
      <w:pPr>
        <w:rPr>
          <w:rFonts w:asciiTheme="minorBidi" w:hAnsiTheme="minorBidi" w:cstheme="minorBidi"/>
          <w:b/>
          <w:sz w:val="21"/>
          <w:szCs w:val="21"/>
          <w:rtl/>
        </w:rPr>
      </w:pPr>
    </w:p>
    <w:tbl>
      <w:tblPr>
        <w:bidiVisual/>
        <w:tblW w:w="0" w:type="auto"/>
        <w:tblLayout w:type="fixed"/>
        <w:tblLook w:val="04A0" w:firstRow="1" w:lastRow="0" w:firstColumn="1" w:lastColumn="0" w:noHBand="0" w:noVBand="1"/>
      </w:tblPr>
      <w:tblGrid>
        <w:gridCol w:w="3085"/>
        <w:gridCol w:w="2977"/>
        <w:gridCol w:w="3116"/>
      </w:tblGrid>
      <w:tr w:rsidR="007548B0" w14:paraId="6147CD53" w14:textId="77777777" w:rsidTr="00222867">
        <w:tc>
          <w:tcPr>
            <w:tcW w:w="3085" w:type="dxa"/>
            <w:hideMark/>
          </w:tcPr>
          <w:p w14:paraId="131FE48D" w14:textId="77777777" w:rsidR="00222867" w:rsidRPr="00AF57E9" w:rsidRDefault="009B6B29">
            <w:pPr>
              <w:ind w:right="283"/>
              <w:rPr>
                <w:rFonts w:asciiTheme="minorBidi" w:hAnsiTheme="minorBidi" w:cstheme="minorBidi"/>
                <w:b/>
                <w:sz w:val="21"/>
                <w:szCs w:val="21"/>
                <w:lang w:eastAsia="he-IL"/>
              </w:rPr>
            </w:pPr>
            <w:r w:rsidRPr="00AF57E9">
              <w:rPr>
                <w:rFonts w:asciiTheme="minorBidi" w:hAnsiTheme="minorBidi" w:cstheme="minorBidi"/>
                <w:b/>
                <w:sz w:val="21"/>
                <w:szCs w:val="21"/>
                <w:rtl/>
              </w:rPr>
              <w:t xml:space="preserve">   </w:t>
            </w: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טובין</w:t>
            </w:r>
          </w:p>
        </w:tc>
        <w:tc>
          <w:tcPr>
            <w:tcW w:w="2977" w:type="dxa"/>
            <w:hideMark/>
          </w:tcPr>
          <w:p w14:paraId="498FB9C8" w14:textId="77777777" w:rsidR="00222867" w:rsidRPr="00AF57E9" w:rsidRDefault="00A25B7D">
            <w:pPr>
              <w:ind w:right="283"/>
              <w:rPr>
                <w:rFonts w:asciiTheme="minorBidi" w:hAnsiTheme="minorBidi" w:cstheme="minorBidi"/>
                <w:b/>
                <w:sz w:val="21"/>
                <w:szCs w:val="21"/>
                <w:lang w:eastAsia="he-IL"/>
              </w:rPr>
            </w:pPr>
            <w:r>
              <w:rPr>
                <w:rFonts w:ascii="Wingdings" w:hAnsi="Wingdings" w:cstheme="minorBidi"/>
                <w:b/>
                <w:sz w:val="21"/>
                <w:szCs w:val="21"/>
              </w:rPr>
              <w:sym w:font="Wingdings" w:char="F078"/>
            </w:r>
            <w:r w:rsidR="009B6B29" w:rsidRPr="00AF57E9">
              <w:rPr>
                <w:rFonts w:asciiTheme="minorBidi" w:hAnsiTheme="minorBidi" w:cstheme="minorBidi"/>
                <w:b/>
                <w:sz w:val="21"/>
                <w:szCs w:val="21"/>
                <w:rtl/>
              </w:rPr>
              <w:t xml:space="preserve">  שירותים</w:t>
            </w:r>
          </w:p>
        </w:tc>
        <w:tc>
          <w:tcPr>
            <w:tcW w:w="3116" w:type="dxa"/>
          </w:tcPr>
          <w:p w14:paraId="29D70F37" w14:textId="77777777" w:rsidR="00222867" w:rsidRPr="00AF57E9" w:rsidRDefault="009B6B29">
            <w:pPr>
              <w:ind w:right="283"/>
              <w:rPr>
                <w:rFonts w:asciiTheme="minorBidi" w:hAnsiTheme="minorBidi" w:cstheme="minorBidi"/>
                <w:b/>
                <w:sz w:val="21"/>
                <w:szCs w:val="21"/>
                <w:rtl/>
                <w:lang w:eastAsia="he-IL"/>
              </w:rPr>
            </w:pP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ביצוע עבודה</w:t>
            </w:r>
          </w:p>
          <w:p w14:paraId="3A6F777D" w14:textId="77777777" w:rsidR="00222867" w:rsidRPr="00AF57E9" w:rsidRDefault="003A53DE">
            <w:pPr>
              <w:ind w:right="283"/>
              <w:rPr>
                <w:rFonts w:asciiTheme="minorBidi" w:hAnsiTheme="minorBidi" w:cstheme="minorBidi"/>
                <w:b/>
                <w:sz w:val="21"/>
                <w:szCs w:val="21"/>
                <w:lang w:eastAsia="he-IL"/>
              </w:rPr>
            </w:pPr>
          </w:p>
        </w:tc>
      </w:tr>
    </w:tbl>
    <w:p w14:paraId="1A9CDDF8" w14:textId="77777777" w:rsidR="00222867" w:rsidRPr="00AF57E9" w:rsidRDefault="003A53DE" w:rsidP="00222867">
      <w:pPr>
        <w:rPr>
          <w:rFonts w:asciiTheme="minorBidi" w:hAnsiTheme="minorBidi" w:cstheme="minorBidi"/>
          <w:b/>
          <w:sz w:val="21"/>
          <w:szCs w:val="21"/>
          <w:rtl/>
          <w:lang w:eastAsia="he-I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76"/>
        <w:gridCol w:w="3347"/>
        <w:gridCol w:w="2996"/>
      </w:tblGrid>
      <w:tr w:rsidR="007548B0" w14:paraId="163E438F" w14:textId="77777777" w:rsidTr="00222867">
        <w:tc>
          <w:tcPr>
            <w:tcW w:w="2698" w:type="dxa"/>
            <w:shd w:val="clear" w:color="auto" w:fill="E6E6E6"/>
            <w:hideMark/>
          </w:tcPr>
          <w:p w14:paraId="0EFC2D64" w14:textId="77777777" w:rsidR="00222867" w:rsidRPr="00AF57E9" w:rsidRDefault="009B6B29">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שם הספק:</w:t>
            </w:r>
          </w:p>
        </w:tc>
        <w:tc>
          <w:tcPr>
            <w:tcW w:w="6480" w:type="dxa"/>
            <w:gridSpan w:val="2"/>
          </w:tcPr>
          <w:p w14:paraId="7B6614F0" w14:textId="77777777" w:rsidR="00222867" w:rsidRPr="00AF57E9" w:rsidRDefault="005D3DF8">
            <w:pPr>
              <w:rPr>
                <w:rFonts w:asciiTheme="minorBidi" w:hAnsiTheme="minorBidi" w:cstheme="minorBidi"/>
                <w:b/>
                <w:sz w:val="21"/>
                <w:szCs w:val="21"/>
                <w:highlight w:val="yellow"/>
                <w:lang w:eastAsia="he-IL"/>
              </w:rPr>
            </w:pPr>
            <w:r w:rsidRPr="00354380">
              <w:rPr>
                <w:rFonts w:asciiTheme="minorBidi" w:hAnsiTheme="minorBidi" w:cstheme="minorBidi" w:hint="cs"/>
                <w:b/>
                <w:sz w:val="21"/>
                <w:szCs w:val="21"/>
                <w:rtl/>
                <w:lang w:eastAsia="he-IL"/>
              </w:rPr>
              <w:t>מח 10</w:t>
            </w:r>
          </w:p>
        </w:tc>
      </w:tr>
      <w:tr w:rsidR="005D3DF8" w14:paraId="24097A61" w14:textId="77777777" w:rsidTr="00222867">
        <w:tc>
          <w:tcPr>
            <w:tcW w:w="2698" w:type="dxa"/>
            <w:shd w:val="clear" w:color="auto" w:fill="E6E6E6"/>
            <w:hideMark/>
          </w:tcPr>
          <w:p w14:paraId="6DB28EE7" w14:textId="77777777" w:rsidR="005D3DF8" w:rsidRPr="00AF57E9" w:rsidRDefault="005D3DF8" w:rsidP="005D3DF8">
            <w:pPr>
              <w:spacing w:line="360" w:lineRule="auto"/>
              <w:rPr>
                <w:rFonts w:asciiTheme="minorBidi" w:hAnsiTheme="minorBidi" w:cstheme="minorBidi"/>
                <w:bCs/>
                <w:sz w:val="21"/>
                <w:szCs w:val="21"/>
                <w:rtl/>
                <w:lang w:eastAsia="he-IL"/>
              </w:rPr>
            </w:pPr>
            <w:r w:rsidRPr="00AF57E9">
              <w:rPr>
                <w:rFonts w:asciiTheme="minorBidi" w:hAnsiTheme="minorBidi" w:cstheme="minorBidi"/>
                <w:bCs/>
                <w:sz w:val="21"/>
                <w:szCs w:val="21"/>
                <w:rtl/>
              </w:rPr>
              <w:t xml:space="preserve">מספר הספק </w:t>
            </w:r>
          </w:p>
          <w:p w14:paraId="76211878" w14:textId="77777777" w:rsidR="005D3DF8" w:rsidRPr="00AF57E9" w:rsidRDefault="005D3DF8" w:rsidP="005D3DF8">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 xml:space="preserve">(ח.פ/ח.צ/ע.מ/מספר עמותה) </w:t>
            </w:r>
          </w:p>
        </w:tc>
        <w:tc>
          <w:tcPr>
            <w:tcW w:w="6480" w:type="dxa"/>
            <w:gridSpan w:val="2"/>
          </w:tcPr>
          <w:p w14:paraId="6EB4AACD" w14:textId="77777777" w:rsidR="005D3DF8" w:rsidRPr="00354380" w:rsidRDefault="005D3DF8" w:rsidP="005D3DF8">
            <w:pPr>
              <w:rPr>
                <w:rFonts w:asciiTheme="minorBidi" w:hAnsiTheme="minorBidi" w:cstheme="minorBidi"/>
                <w:b/>
                <w:sz w:val="21"/>
                <w:szCs w:val="21"/>
                <w:lang w:eastAsia="he-IL"/>
              </w:rPr>
            </w:pPr>
            <w:r w:rsidRPr="00354380">
              <w:rPr>
                <w:rFonts w:asciiTheme="minorBidi" w:hAnsiTheme="minorBidi" w:cstheme="minorBidi" w:hint="cs"/>
                <w:b/>
                <w:sz w:val="21"/>
                <w:szCs w:val="21"/>
                <w:rtl/>
                <w:lang w:eastAsia="he-IL"/>
              </w:rPr>
              <w:t>40004284</w:t>
            </w:r>
          </w:p>
        </w:tc>
      </w:tr>
      <w:tr w:rsidR="005D3DF8" w14:paraId="295603AA" w14:textId="77777777" w:rsidTr="00222867">
        <w:tc>
          <w:tcPr>
            <w:tcW w:w="2698" w:type="dxa"/>
            <w:shd w:val="clear" w:color="auto" w:fill="E6E6E6"/>
            <w:hideMark/>
          </w:tcPr>
          <w:p w14:paraId="1AA8911D" w14:textId="77777777" w:rsidR="005D3DF8" w:rsidRPr="00AF57E9" w:rsidRDefault="005D3DF8" w:rsidP="005D3DF8">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 xml:space="preserve">ספק זה הנו: </w:t>
            </w:r>
          </w:p>
        </w:tc>
        <w:tc>
          <w:tcPr>
            <w:tcW w:w="3420" w:type="dxa"/>
            <w:hideMark/>
          </w:tcPr>
          <w:p w14:paraId="4FD3D003" w14:textId="77777777" w:rsidR="005D3DF8" w:rsidRPr="00AF57E9" w:rsidRDefault="005D3DF8" w:rsidP="005D3DF8">
            <w:pPr>
              <w:rPr>
                <w:rFonts w:asciiTheme="minorBidi" w:hAnsiTheme="minorBidi" w:cstheme="minorBidi"/>
                <w:b/>
                <w:sz w:val="21"/>
                <w:szCs w:val="21"/>
                <w:lang w:eastAsia="he-IL"/>
              </w:rPr>
            </w:pPr>
            <w:r>
              <w:rPr>
                <w:rFonts w:ascii="Wingdings" w:hAnsi="Wingdings" w:cstheme="minorBidi"/>
                <w:b/>
                <w:sz w:val="21"/>
                <w:szCs w:val="21"/>
              </w:rPr>
              <w:sym w:font="Wingdings" w:char="F078"/>
            </w:r>
            <w:r w:rsidRPr="00AF57E9">
              <w:rPr>
                <w:rFonts w:asciiTheme="minorBidi" w:hAnsiTheme="minorBidi" w:cstheme="minorBidi"/>
                <w:b/>
                <w:sz w:val="21"/>
                <w:szCs w:val="21"/>
                <w:rtl/>
              </w:rPr>
              <w:t xml:space="preserve">ספק יחיד </w:t>
            </w:r>
          </w:p>
        </w:tc>
        <w:tc>
          <w:tcPr>
            <w:tcW w:w="3060" w:type="dxa"/>
            <w:hideMark/>
          </w:tcPr>
          <w:p w14:paraId="0BDFF210" w14:textId="77777777" w:rsidR="005D3DF8" w:rsidRPr="00AF57E9" w:rsidRDefault="005D3DF8" w:rsidP="005D3DF8">
            <w:pPr>
              <w:rPr>
                <w:rFonts w:asciiTheme="minorBidi" w:hAnsiTheme="minorBidi" w:cstheme="minorBidi"/>
                <w:b/>
                <w:sz w:val="21"/>
                <w:szCs w:val="21"/>
                <w:lang w:eastAsia="he-IL"/>
              </w:rPr>
            </w:pP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ספק חוץ </w:t>
            </w:r>
          </w:p>
        </w:tc>
      </w:tr>
      <w:tr w:rsidR="005D3DF8" w14:paraId="15E8AD10" w14:textId="77777777" w:rsidTr="00222867">
        <w:tc>
          <w:tcPr>
            <w:tcW w:w="2698" w:type="dxa"/>
            <w:shd w:val="clear" w:color="auto" w:fill="E6E6E6"/>
            <w:hideMark/>
          </w:tcPr>
          <w:p w14:paraId="63D75EE8" w14:textId="77777777" w:rsidR="005D3DF8" w:rsidRPr="00AF57E9" w:rsidRDefault="005D3DF8" w:rsidP="005D3DF8">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אומדן / שווי ההתקשרות:</w:t>
            </w:r>
          </w:p>
        </w:tc>
        <w:tc>
          <w:tcPr>
            <w:tcW w:w="6480" w:type="dxa"/>
            <w:gridSpan w:val="2"/>
          </w:tcPr>
          <w:p w14:paraId="5860D56D" w14:textId="73B24CBE" w:rsidR="005D3DF8" w:rsidRPr="00AF57E9" w:rsidRDefault="008E0404" w:rsidP="009E629F">
            <w:pPr>
              <w:rPr>
                <w:rFonts w:asciiTheme="minorBidi" w:hAnsiTheme="minorBidi" w:cstheme="minorBidi"/>
                <w:b/>
                <w:sz w:val="21"/>
                <w:szCs w:val="21"/>
                <w:highlight w:val="yellow"/>
                <w:lang w:eastAsia="he-IL"/>
              </w:rPr>
            </w:pPr>
            <w:r>
              <w:rPr>
                <w:rFonts w:asciiTheme="minorBidi" w:hAnsiTheme="minorBidi" w:cstheme="minorBidi" w:hint="cs"/>
                <w:b/>
                <w:sz w:val="21"/>
                <w:szCs w:val="21"/>
                <w:rtl/>
                <w:lang w:eastAsia="he-IL"/>
              </w:rPr>
              <w:t>241,400</w:t>
            </w:r>
            <w:r w:rsidR="00380CC6" w:rsidRPr="0092512E">
              <w:rPr>
                <w:rFonts w:asciiTheme="minorBidi" w:hAnsiTheme="minorBidi" w:cstheme="minorBidi" w:hint="cs"/>
                <w:b/>
                <w:sz w:val="21"/>
                <w:szCs w:val="21"/>
                <w:rtl/>
                <w:lang w:eastAsia="he-IL"/>
              </w:rPr>
              <w:t xml:space="preserve"> </w:t>
            </w:r>
            <w:r w:rsidR="005A3218" w:rsidRPr="0092512E">
              <w:rPr>
                <w:rFonts w:asciiTheme="minorBidi" w:hAnsiTheme="minorBidi" w:cstheme="minorBidi" w:hint="cs"/>
                <w:b/>
                <w:sz w:val="21"/>
                <w:szCs w:val="21"/>
                <w:rtl/>
                <w:lang w:eastAsia="he-IL"/>
              </w:rPr>
              <w:t>₪ לא כולל מע"מ</w:t>
            </w:r>
            <w:r w:rsidR="005A3218" w:rsidRPr="005A3218">
              <w:rPr>
                <w:rFonts w:asciiTheme="minorBidi" w:hAnsiTheme="minorBidi" w:cstheme="minorBidi" w:hint="cs"/>
                <w:b/>
                <w:sz w:val="21"/>
                <w:szCs w:val="21"/>
                <w:rtl/>
                <w:lang w:eastAsia="he-IL"/>
              </w:rPr>
              <w:t xml:space="preserve"> </w:t>
            </w:r>
          </w:p>
        </w:tc>
      </w:tr>
      <w:tr w:rsidR="005D3DF8" w14:paraId="2CBF3B3F" w14:textId="77777777" w:rsidTr="00222867">
        <w:tc>
          <w:tcPr>
            <w:tcW w:w="2698" w:type="dxa"/>
            <w:shd w:val="clear" w:color="auto" w:fill="E6E6E6"/>
            <w:hideMark/>
          </w:tcPr>
          <w:p w14:paraId="1A43F8F6" w14:textId="77777777" w:rsidR="005D3DF8" w:rsidRPr="00AF57E9" w:rsidRDefault="005D3DF8" w:rsidP="005D3DF8">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 xml:space="preserve">תקופת ההתקשרות: </w:t>
            </w:r>
          </w:p>
        </w:tc>
        <w:tc>
          <w:tcPr>
            <w:tcW w:w="6480" w:type="dxa"/>
            <w:gridSpan w:val="2"/>
          </w:tcPr>
          <w:p w14:paraId="3CB2A70C" w14:textId="30372197" w:rsidR="005D3DF8" w:rsidRPr="005D3DF8" w:rsidRDefault="008E0404" w:rsidP="005A3218">
            <w:pPr>
              <w:rPr>
                <w:rFonts w:asciiTheme="minorBidi" w:hAnsiTheme="minorBidi" w:cstheme="minorBidi"/>
                <w:b/>
                <w:sz w:val="21"/>
                <w:szCs w:val="21"/>
                <w:lang w:eastAsia="he-IL"/>
              </w:rPr>
            </w:pPr>
            <w:r>
              <w:rPr>
                <w:rFonts w:asciiTheme="minorBidi" w:hAnsiTheme="minorBidi" w:cstheme="minorBidi" w:hint="cs"/>
                <w:b/>
                <w:sz w:val="21"/>
                <w:szCs w:val="21"/>
                <w:rtl/>
                <w:lang w:eastAsia="he-IL"/>
              </w:rPr>
              <w:t>15.8.2024</w:t>
            </w:r>
            <w:r w:rsidR="005A3218">
              <w:rPr>
                <w:rFonts w:asciiTheme="minorBidi" w:hAnsiTheme="minorBidi" w:cstheme="minorBidi"/>
                <w:b/>
                <w:sz w:val="21"/>
                <w:szCs w:val="21"/>
                <w:rtl/>
                <w:lang w:eastAsia="he-IL"/>
              </w:rPr>
              <w:t>–</w:t>
            </w:r>
            <w:r w:rsidR="005A3218">
              <w:rPr>
                <w:rFonts w:asciiTheme="minorBidi" w:hAnsiTheme="minorBidi" w:cstheme="minorBidi" w:hint="cs"/>
                <w:b/>
                <w:sz w:val="21"/>
                <w:szCs w:val="21"/>
                <w:rtl/>
                <w:lang w:eastAsia="he-IL"/>
              </w:rPr>
              <w:t xml:space="preserve"> </w:t>
            </w:r>
            <w:r>
              <w:rPr>
                <w:rFonts w:asciiTheme="minorBidi" w:hAnsiTheme="minorBidi" w:cstheme="minorBidi" w:hint="cs"/>
                <w:b/>
                <w:sz w:val="21"/>
                <w:szCs w:val="21"/>
                <w:rtl/>
                <w:lang w:eastAsia="he-IL"/>
              </w:rPr>
              <w:t>31.3.2025</w:t>
            </w:r>
          </w:p>
        </w:tc>
      </w:tr>
    </w:tbl>
    <w:p w14:paraId="3F50A918" w14:textId="77777777" w:rsidR="00222867" w:rsidRPr="00AF57E9" w:rsidRDefault="003A53DE" w:rsidP="00222867">
      <w:pPr>
        <w:rPr>
          <w:rFonts w:asciiTheme="minorBidi" w:hAnsiTheme="minorBidi" w:cstheme="minorBidi"/>
          <w:bCs/>
          <w:sz w:val="21"/>
          <w:szCs w:val="21"/>
          <w:rtl/>
          <w:lang w:eastAsia="he-IL"/>
        </w:rPr>
      </w:pPr>
    </w:p>
    <w:p w14:paraId="1473C2F5" w14:textId="77777777" w:rsidR="00222867" w:rsidRPr="00AF57E9" w:rsidRDefault="009B6B29" w:rsidP="00222867">
      <w:pPr>
        <w:rPr>
          <w:rFonts w:asciiTheme="minorBidi" w:hAnsiTheme="minorBidi" w:cstheme="minorBidi"/>
          <w:bCs/>
          <w:sz w:val="24"/>
          <w:szCs w:val="24"/>
          <w:rtl/>
        </w:rPr>
      </w:pPr>
      <w:r w:rsidRPr="00AF57E9">
        <w:rPr>
          <w:rFonts w:asciiTheme="minorBidi" w:hAnsiTheme="minorBidi" w:cstheme="minorBidi"/>
          <w:bCs/>
          <w:sz w:val="24"/>
          <w:szCs w:val="24"/>
          <w:rtl/>
        </w:rPr>
        <w:t>נימוקים כי הספק הוא ספק יחיד או כי הטובין הם טובי חוץ</w:t>
      </w:r>
    </w:p>
    <w:p w14:paraId="380ADE30" w14:textId="77777777" w:rsidR="00222867" w:rsidRPr="00AF57E9" w:rsidRDefault="009B6B29" w:rsidP="00222867">
      <w:pPr>
        <w:rPr>
          <w:rFonts w:asciiTheme="minorBidi" w:hAnsiTheme="minorBidi" w:cstheme="minorBidi"/>
          <w:bCs/>
          <w:sz w:val="21"/>
          <w:szCs w:val="21"/>
          <w:rtl/>
        </w:rPr>
      </w:pPr>
      <w:r w:rsidRPr="00AF57E9">
        <w:rPr>
          <w:rFonts w:asciiTheme="minorBidi" w:hAnsiTheme="minorBidi" w:cstheme="minorBidi"/>
          <w:bCs/>
          <w:sz w:val="21"/>
          <w:szCs w:val="21"/>
          <w:rtl/>
        </w:rPr>
        <w:t>(</w:t>
      </w:r>
      <w:r w:rsidRPr="00AF57E9">
        <w:rPr>
          <w:rFonts w:asciiTheme="minorBidi" w:hAnsiTheme="minorBidi" w:cstheme="minorBidi"/>
          <w:b/>
          <w:sz w:val="21"/>
          <w:szCs w:val="21"/>
          <w:rtl/>
        </w:rPr>
        <w:t>במקרה הצורך ניתן לצרף עמודים נוספים וכל מסמך רלוונטי נוסף</w:t>
      </w:r>
      <w:r w:rsidRPr="00AF57E9">
        <w:rPr>
          <w:rFonts w:asciiTheme="minorBidi" w:hAnsiTheme="minorBidi" w:cstheme="minorBidi"/>
          <w:bCs/>
          <w:sz w:val="21"/>
          <w:szCs w:val="21"/>
          <w:rtl/>
        </w:rPr>
        <w:t>)</w:t>
      </w:r>
    </w:p>
    <w:p w14:paraId="13FA9F39" w14:textId="77777777" w:rsidR="00222867" w:rsidRPr="00AF57E9" w:rsidRDefault="003A53DE" w:rsidP="00222867">
      <w:pPr>
        <w:rPr>
          <w:rFonts w:asciiTheme="minorBidi" w:hAnsiTheme="minorBidi" w:cstheme="minorBidi"/>
          <w:bCs/>
          <w:sz w:val="21"/>
          <w:szCs w:val="21"/>
          <w:rtl/>
        </w:rPr>
      </w:pPr>
    </w:p>
    <w:p w14:paraId="10BB01A3" w14:textId="77777777" w:rsidR="00222867" w:rsidRPr="00AF57E9" w:rsidRDefault="009B6B29" w:rsidP="00222867">
      <w:pPr>
        <w:spacing w:line="360" w:lineRule="auto"/>
        <w:rPr>
          <w:rFonts w:asciiTheme="minorBidi" w:hAnsiTheme="minorBidi" w:cstheme="minorBidi"/>
          <w:bCs/>
          <w:sz w:val="21"/>
          <w:szCs w:val="21"/>
          <w:rtl/>
        </w:rPr>
      </w:pPr>
      <w:r w:rsidRPr="00AF57E9">
        <w:rPr>
          <w:rFonts w:asciiTheme="minorBidi" w:hAnsiTheme="minorBidi" w:cstheme="minorBidi"/>
          <w:bCs/>
          <w:sz w:val="21"/>
          <w:szCs w:val="21"/>
          <w:rtl/>
        </w:rPr>
        <w:t xml:space="preserve">נא להתייחס לסעיפים הבאים: </w:t>
      </w:r>
    </w:p>
    <w:p w14:paraId="713A78F8" w14:textId="77777777" w:rsidR="00222867" w:rsidRPr="00AF57E9" w:rsidRDefault="009B6B29" w:rsidP="00222867">
      <w:pPr>
        <w:spacing w:line="360" w:lineRule="auto"/>
        <w:jc w:val="both"/>
        <w:rPr>
          <w:rFonts w:asciiTheme="minorBidi" w:hAnsiTheme="minorBidi" w:cstheme="minorBidi"/>
          <w:b/>
          <w:sz w:val="21"/>
          <w:szCs w:val="21"/>
          <w:rtl/>
        </w:rPr>
      </w:pPr>
      <w:r w:rsidRPr="00AF57E9">
        <w:rPr>
          <w:rFonts w:asciiTheme="minorBidi" w:hAnsiTheme="minorBidi" w:cstheme="minorBidi"/>
          <w:bCs/>
          <w:sz w:val="21"/>
          <w:szCs w:val="21"/>
          <w:rtl/>
        </w:rPr>
        <w:t>1. האמצעים שבהם נערכו בדיקות לאיתור ספקים נוספים והכנת חוות דעת</w:t>
      </w:r>
      <w:r w:rsidRPr="00AF57E9">
        <w:rPr>
          <w:rFonts w:asciiTheme="minorBidi" w:hAnsiTheme="minorBidi" w:cstheme="minorBidi"/>
          <w:b/>
          <w:sz w:val="21"/>
          <w:szCs w:val="21"/>
          <w:rtl/>
        </w:rPr>
        <w:t xml:space="preserve"> כולל פירוט מקורות מידע ופעולות שננקטו (לדוגמה חיפוש באינטרנט, התכתבות עם ספקים, פגישה או שיחה עם ספקים וכדומה).</w:t>
      </w:r>
    </w:p>
    <w:p w14:paraId="6B3FA91E" w14:textId="77777777" w:rsidR="00222867" w:rsidRPr="00AF57E9" w:rsidRDefault="009B6B29" w:rsidP="00222867">
      <w:pPr>
        <w:spacing w:line="360" w:lineRule="auto"/>
        <w:jc w:val="both"/>
        <w:rPr>
          <w:rFonts w:asciiTheme="minorBidi" w:hAnsiTheme="minorBidi" w:cstheme="minorBidi"/>
          <w:b/>
          <w:sz w:val="21"/>
          <w:szCs w:val="21"/>
          <w:rtl/>
        </w:rPr>
      </w:pPr>
      <w:r w:rsidRPr="00AF57E9">
        <w:rPr>
          <w:rFonts w:asciiTheme="minorBidi" w:hAnsiTheme="minorBidi" w:cstheme="minorBidi"/>
          <w:bCs/>
          <w:sz w:val="21"/>
          <w:szCs w:val="21"/>
          <w:rtl/>
        </w:rPr>
        <w:t>2. ממצאי הבדיקה</w:t>
      </w:r>
      <w:r w:rsidRPr="00AF57E9">
        <w:rPr>
          <w:rFonts w:asciiTheme="minorBidi" w:hAnsiTheme="minorBidi" w:cstheme="minorBidi"/>
          <w:b/>
          <w:sz w:val="21"/>
          <w:szCs w:val="21"/>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14:paraId="0447DAD0" w14:textId="77777777" w:rsidR="00222867" w:rsidRPr="00AF57E9" w:rsidRDefault="009B6B29" w:rsidP="00222867">
      <w:pPr>
        <w:spacing w:line="360" w:lineRule="auto"/>
        <w:jc w:val="both"/>
        <w:rPr>
          <w:rFonts w:asciiTheme="minorBidi" w:hAnsiTheme="minorBidi" w:cstheme="minorBidi"/>
          <w:bCs/>
          <w:sz w:val="21"/>
          <w:szCs w:val="21"/>
          <w:rtl/>
        </w:rPr>
      </w:pPr>
      <w:r w:rsidRPr="00AF57E9">
        <w:rPr>
          <w:rFonts w:asciiTheme="minorBidi" w:hAnsiTheme="minorBidi" w:cstheme="minorBidi"/>
          <w:bCs/>
          <w:sz w:val="21"/>
          <w:szCs w:val="21"/>
          <w:rtl/>
        </w:rPr>
        <w:t xml:space="preserve">3. </w:t>
      </w:r>
      <w:r w:rsidRPr="00AF57E9">
        <w:rPr>
          <w:rFonts w:asciiTheme="minorBidi" w:hAnsiTheme="minorBidi" w:cstheme="minorBidi"/>
          <w:b/>
          <w:sz w:val="21"/>
          <w:szCs w:val="21"/>
          <w:rtl/>
        </w:rPr>
        <w:t>נימוקים והערות נוספות</w:t>
      </w:r>
    </w:p>
    <w:p w14:paraId="53A21B3A" w14:textId="77777777" w:rsidR="00222867" w:rsidRPr="00AF57E9" w:rsidRDefault="003A53DE" w:rsidP="00222867">
      <w:pPr>
        <w:rPr>
          <w:rFonts w:asciiTheme="minorBidi" w:hAnsiTheme="minorBidi" w:cstheme="minorBidi"/>
          <w:b/>
          <w:sz w:val="21"/>
          <w:szCs w:val="21"/>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19"/>
      </w:tblGrid>
      <w:tr w:rsidR="007548B0" w14:paraId="38D186C5" w14:textId="77777777" w:rsidTr="00302188">
        <w:tc>
          <w:tcPr>
            <w:tcW w:w="9245" w:type="dxa"/>
            <w:tcBorders>
              <w:top w:val="single" w:sz="4" w:space="0" w:color="auto"/>
              <w:left w:val="single" w:sz="4" w:space="0" w:color="auto"/>
              <w:bottom w:val="single" w:sz="4" w:space="0" w:color="auto"/>
              <w:right w:val="single" w:sz="4" w:space="0" w:color="auto"/>
            </w:tcBorders>
          </w:tcPr>
          <w:p w14:paraId="3831A80C" w14:textId="0C3FA3B8" w:rsidR="005D3DF8" w:rsidRDefault="005D3DF8" w:rsidP="00623F13">
            <w:pPr>
              <w:spacing w:line="360" w:lineRule="auto"/>
              <w:rPr>
                <w:rFonts w:asciiTheme="minorBidi" w:hAnsiTheme="minorBidi" w:cstheme="minorBidi"/>
                <w:b/>
                <w:sz w:val="21"/>
                <w:szCs w:val="21"/>
                <w:rtl/>
                <w:lang w:eastAsia="he-IL"/>
              </w:rPr>
            </w:pPr>
            <w:r w:rsidRPr="00354380">
              <w:rPr>
                <w:rFonts w:asciiTheme="minorBidi" w:hAnsiTheme="minorBidi" w:cstheme="minorBidi" w:hint="cs"/>
                <w:b/>
                <w:sz w:val="21"/>
                <w:szCs w:val="21"/>
                <w:rtl/>
                <w:lang w:eastAsia="he-IL"/>
              </w:rPr>
              <w:t xml:space="preserve">בשנת 2020, זכתה חברת </w:t>
            </w:r>
            <w:proofErr w:type="spellStart"/>
            <w:r w:rsidRPr="00354380">
              <w:rPr>
                <w:rFonts w:asciiTheme="minorBidi" w:hAnsiTheme="minorBidi" w:cstheme="minorBidi" w:hint="cs"/>
                <w:b/>
                <w:sz w:val="21"/>
                <w:szCs w:val="21"/>
                <w:rtl/>
                <w:lang w:eastAsia="he-IL"/>
              </w:rPr>
              <w:t>סיסנת</w:t>
            </w:r>
            <w:proofErr w:type="spellEnd"/>
            <w:r w:rsidRPr="00354380">
              <w:rPr>
                <w:rFonts w:asciiTheme="minorBidi" w:hAnsiTheme="minorBidi" w:cstheme="minorBidi" w:hint="cs"/>
                <w:b/>
                <w:sz w:val="21"/>
                <w:szCs w:val="21"/>
                <w:rtl/>
                <w:lang w:eastAsia="he-IL"/>
              </w:rPr>
              <w:t xml:space="preserve"> בשירות הנדרש ולא נתנה מענה עד למועד סתיו 2021 כפי שהתחייבה. </w:t>
            </w:r>
            <w:r w:rsidR="00623F13">
              <w:rPr>
                <w:rFonts w:asciiTheme="minorBidi" w:hAnsiTheme="minorBidi" w:cstheme="minorBidi" w:hint="cs"/>
                <w:b/>
                <w:sz w:val="21"/>
                <w:szCs w:val="21"/>
                <w:rtl/>
                <w:lang w:eastAsia="he-IL"/>
              </w:rPr>
              <w:t xml:space="preserve">על כן אישרה וועדת המכרזים התקשרויות בסכומים המתאימים עבור ביצוע השירותים </w:t>
            </w:r>
            <w:proofErr w:type="spellStart"/>
            <w:r w:rsidR="00623F13">
              <w:rPr>
                <w:rFonts w:asciiTheme="minorBidi" w:hAnsiTheme="minorBidi" w:cstheme="minorBidi" w:hint="cs"/>
                <w:b/>
                <w:sz w:val="21"/>
                <w:szCs w:val="21"/>
                <w:rtl/>
                <w:lang w:eastAsia="he-IL"/>
              </w:rPr>
              <w:t>המצויינים</w:t>
            </w:r>
            <w:proofErr w:type="spellEnd"/>
            <w:r w:rsidR="00623F13">
              <w:rPr>
                <w:rFonts w:asciiTheme="minorBidi" w:hAnsiTheme="minorBidi" w:cstheme="minorBidi" w:hint="cs"/>
                <w:b/>
                <w:sz w:val="21"/>
                <w:szCs w:val="21"/>
                <w:rtl/>
                <w:lang w:eastAsia="he-IL"/>
              </w:rPr>
              <w:t xml:space="preserve"> בבקשה זו למחצית הראשונה של שנת העבודה </w:t>
            </w:r>
            <w:r w:rsidR="00E52A82">
              <w:rPr>
                <w:rFonts w:asciiTheme="minorBidi" w:hAnsiTheme="minorBidi" w:cstheme="minorBidi" w:hint="cs"/>
                <w:b/>
                <w:sz w:val="21"/>
                <w:szCs w:val="21"/>
                <w:rtl/>
                <w:lang w:eastAsia="he-IL"/>
              </w:rPr>
              <w:t xml:space="preserve"> </w:t>
            </w:r>
            <w:r w:rsidR="00623F13">
              <w:rPr>
                <w:rFonts w:asciiTheme="minorBidi" w:hAnsiTheme="minorBidi" w:cstheme="minorBidi" w:hint="cs"/>
                <w:b/>
                <w:sz w:val="21"/>
                <w:szCs w:val="21"/>
                <w:rtl/>
                <w:lang w:eastAsia="he-IL"/>
              </w:rPr>
              <w:t>2022</w:t>
            </w:r>
            <w:r w:rsidR="00E52A82">
              <w:rPr>
                <w:rFonts w:asciiTheme="minorBidi" w:hAnsiTheme="minorBidi" w:cstheme="minorBidi" w:hint="cs"/>
                <w:b/>
                <w:sz w:val="21"/>
                <w:szCs w:val="21"/>
                <w:rtl/>
                <w:lang w:eastAsia="he-IL"/>
              </w:rPr>
              <w:t xml:space="preserve"> ובהמשך גם לשנת העבודה 2023</w:t>
            </w:r>
            <w:r w:rsidR="00623F13">
              <w:rPr>
                <w:rFonts w:asciiTheme="minorBidi" w:hAnsiTheme="minorBidi" w:cstheme="minorBidi" w:hint="cs"/>
                <w:b/>
                <w:sz w:val="21"/>
                <w:szCs w:val="21"/>
                <w:rtl/>
                <w:lang w:eastAsia="he-IL"/>
              </w:rPr>
              <w:t xml:space="preserve">. </w:t>
            </w:r>
          </w:p>
          <w:p w14:paraId="44C0825B" w14:textId="2855C30A" w:rsidR="00FA5A9A" w:rsidRDefault="00623F13" w:rsidP="005A3218">
            <w:pPr>
              <w:spacing w:line="360" w:lineRule="auto"/>
              <w:rPr>
                <w:rFonts w:asciiTheme="minorBidi" w:hAnsiTheme="minorBidi" w:cstheme="minorBidi"/>
                <w:b/>
                <w:sz w:val="21"/>
                <w:szCs w:val="21"/>
                <w:rtl/>
                <w:lang w:eastAsia="he-IL"/>
              </w:rPr>
            </w:pPr>
            <w:r>
              <w:rPr>
                <w:rFonts w:asciiTheme="minorBidi" w:hAnsiTheme="minorBidi" w:cstheme="minorBidi" w:hint="cs"/>
                <w:b/>
                <w:sz w:val="21"/>
                <w:szCs w:val="21"/>
                <w:rtl/>
                <w:lang w:eastAsia="he-IL"/>
              </w:rPr>
              <w:t xml:space="preserve">האגף לאסדרת מקצועות מבקש לאשר את מוח 10 </w:t>
            </w:r>
            <w:r w:rsidR="00D926D0">
              <w:rPr>
                <w:rFonts w:asciiTheme="minorBidi" w:hAnsiTheme="minorBidi" w:cstheme="minorBidi" w:hint="cs"/>
                <w:b/>
                <w:sz w:val="21"/>
                <w:szCs w:val="21"/>
                <w:rtl/>
                <w:lang w:eastAsia="he-IL"/>
              </w:rPr>
              <w:t xml:space="preserve">כספק יחיד לעניין השירותים </w:t>
            </w:r>
            <w:r>
              <w:rPr>
                <w:rFonts w:asciiTheme="minorBidi" w:hAnsiTheme="minorBidi" w:cstheme="minorBidi" w:hint="cs"/>
                <w:b/>
                <w:sz w:val="21"/>
                <w:szCs w:val="21"/>
                <w:rtl/>
                <w:lang w:eastAsia="he-IL"/>
              </w:rPr>
              <w:t xml:space="preserve">המבוקשים במכרז זה עד </w:t>
            </w:r>
            <w:r w:rsidR="00C17F1C">
              <w:rPr>
                <w:rFonts w:asciiTheme="minorBidi" w:hAnsiTheme="minorBidi" w:cstheme="minorBidi" w:hint="cs"/>
                <w:b/>
                <w:sz w:val="21"/>
                <w:szCs w:val="21"/>
                <w:rtl/>
                <w:lang w:eastAsia="he-IL"/>
              </w:rPr>
              <w:t>ל</w:t>
            </w:r>
            <w:r w:rsidR="00D926D0">
              <w:rPr>
                <w:rFonts w:asciiTheme="minorBidi" w:hAnsiTheme="minorBidi" w:cstheme="minorBidi" w:hint="cs"/>
                <w:b/>
                <w:sz w:val="21"/>
                <w:szCs w:val="21"/>
                <w:rtl/>
                <w:lang w:eastAsia="he-IL"/>
              </w:rPr>
              <w:t xml:space="preserve">בחירת ספק מתאים לפי מכרז בחינות ממוחשבות </w:t>
            </w:r>
            <w:r w:rsidR="00C17F1C">
              <w:rPr>
                <w:rFonts w:asciiTheme="minorBidi" w:hAnsiTheme="minorBidi" w:cstheme="minorBidi" w:hint="cs"/>
                <w:b/>
                <w:sz w:val="21"/>
                <w:szCs w:val="21"/>
                <w:rtl/>
                <w:lang w:eastAsia="he-IL"/>
              </w:rPr>
              <w:t>שנמצא בעיצומו</w:t>
            </w:r>
            <w:r w:rsidR="005A3218">
              <w:rPr>
                <w:rFonts w:asciiTheme="minorBidi" w:hAnsiTheme="minorBidi" w:cstheme="minorBidi" w:hint="cs"/>
                <w:b/>
                <w:sz w:val="21"/>
                <w:szCs w:val="21"/>
                <w:rtl/>
                <w:lang w:eastAsia="he-IL"/>
              </w:rPr>
              <w:t>.</w:t>
            </w:r>
          </w:p>
          <w:p w14:paraId="7D281246" w14:textId="697755A6" w:rsidR="00FA5A9A" w:rsidRDefault="00FA5A9A" w:rsidP="005A3218">
            <w:pPr>
              <w:spacing w:line="360" w:lineRule="auto"/>
              <w:rPr>
                <w:rFonts w:asciiTheme="minorBidi" w:hAnsiTheme="minorBidi" w:cstheme="minorBidi"/>
                <w:b/>
                <w:sz w:val="21"/>
                <w:szCs w:val="21"/>
                <w:rtl/>
                <w:lang w:eastAsia="he-IL"/>
              </w:rPr>
            </w:pPr>
            <w:r>
              <w:rPr>
                <w:rFonts w:asciiTheme="minorBidi" w:hAnsiTheme="minorBidi" w:cstheme="minorBidi" w:hint="cs"/>
                <w:b/>
                <w:sz w:val="21"/>
                <w:szCs w:val="21"/>
                <w:rtl/>
                <w:lang w:eastAsia="he-IL"/>
              </w:rPr>
              <w:t>בחודש מאי 2024 נפתחו מעטפות המכרז ונמצא שישנם 3 מציעים שהגישו הצעות למכרז בחינות ממוחשבות.</w:t>
            </w:r>
          </w:p>
          <w:p w14:paraId="221DB479" w14:textId="76206129" w:rsidR="00FA5A9A" w:rsidRDefault="00FA5A9A" w:rsidP="005A3218">
            <w:pPr>
              <w:spacing w:line="360" w:lineRule="auto"/>
              <w:rPr>
                <w:rFonts w:asciiTheme="minorBidi" w:hAnsiTheme="minorBidi" w:cstheme="minorBidi"/>
                <w:b/>
                <w:sz w:val="21"/>
                <w:szCs w:val="21"/>
                <w:rtl/>
                <w:lang w:eastAsia="he-IL"/>
              </w:rPr>
            </w:pPr>
            <w:r>
              <w:rPr>
                <w:rFonts w:asciiTheme="minorBidi" w:hAnsiTheme="minorBidi" w:cstheme="minorBidi" w:hint="cs"/>
                <w:b/>
                <w:sz w:val="21"/>
                <w:szCs w:val="21"/>
                <w:rtl/>
                <w:lang w:eastAsia="he-IL"/>
              </w:rPr>
              <w:t>לאחר בחינת ההצעות השונות, נותרו שני מציעים שהגיעו לשלב ניקוד האיכות והפרזנטציות.</w:t>
            </w:r>
          </w:p>
          <w:p w14:paraId="533C6192" w14:textId="657794B8" w:rsidR="00FA5A9A" w:rsidRDefault="00FA5A9A" w:rsidP="005A3218">
            <w:pPr>
              <w:spacing w:line="360" w:lineRule="auto"/>
              <w:rPr>
                <w:rFonts w:asciiTheme="minorBidi" w:hAnsiTheme="minorBidi" w:cstheme="minorBidi"/>
                <w:b/>
                <w:sz w:val="21"/>
                <w:szCs w:val="21"/>
                <w:rtl/>
                <w:lang w:eastAsia="he-IL"/>
              </w:rPr>
            </w:pPr>
            <w:r>
              <w:rPr>
                <w:rFonts w:asciiTheme="minorBidi" w:hAnsiTheme="minorBidi" w:cstheme="minorBidi" w:hint="cs"/>
                <w:b/>
                <w:sz w:val="21"/>
                <w:szCs w:val="21"/>
                <w:rtl/>
                <w:lang w:eastAsia="he-IL"/>
              </w:rPr>
              <w:t>בחודש יולי ובחודש אוגוסט 2024 הוזמנו שני המציעים לשלב הפרזנטציה של תוכנת הבחינות ויכולות טכנולוגיות. אנו משערים שבמהלך חודש ספטמבר 2024 יוזמנו המציעים לשלב הפיילוט ויסתיים שלך ניקוד האיכות כך שבמהלך חודש אוקטובר 2024/נובמבר 2024, תוכל וועדת המכרזים לפתוח את מעטפות הצעת המחיר של שני מציעים אלו.</w:t>
            </w:r>
          </w:p>
          <w:p w14:paraId="379136AE" w14:textId="1812063C" w:rsidR="00FA5A9A" w:rsidRDefault="00FA5A9A" w:rsidP="005A3218">
            <w:pPr>
              <w:spacing w:line="360" w:lineRule="auto"/>
              <w:rPr>
                <w:rFonts w:asciiTheme="minorBidi" w:hAnsiTheme="minorBidi" w:cstheme="minorBidi"/>
                <w:b/>
                <w:sz w:val="21"/>
                <w:szCs w:val="21"/>
                <w:rtl/>
                <w:lang w:eastAsia="he-IL"/>
              </w:rPr>
            </w:pPr>
            <w:r>
              <w:rPr>
                <w:rFonts w:asciiTheme="minorBidi" w:hAnsiTheme="minorBidi" w:cstheme="minorBidi" w:hint="cs"/>
                <w:b/>
                <w:sz w:val="21"/>
                <w:szCs w:val="21"/>
                <w:rtl/>
                <w:lang w:eastAsia="he-IL"/>
              </w:rPr>
              <w:t xml:space="preserve">בהינתן לוח זמנים זה וכן בהינתן תכניות העבודה אותם הציגו המציעים הרי שהמציע הזוכה, יהיה מוכן למתן השירותים לא לפני חודש מרץ 2025. (כל לוח הזמנים הזה הינו בהנחה ושלב חתימת החוזה ופתיחת ההזמנה יושלם עד לחודש ינואר 2025). </w:t>
            </w:r>
          </w:p>
          <w:p w14:paraId="64089E89" w14:textId="3CC5118B" w:rsidR="00623F13" w:rsidRPr="00354380" w:rsidRDefault="005A3218" w:rsidP="005A3218">
            <w:pPr>
              <w:spacing w:line="360" w:lineRule="auto"/>
              <w:rPr>
                <w:rFonts w:asciiTheme="minorBidi" w:hAnsiTheme="minorBidi" w:cstheme="minorBidi"/>
                <w:b/>
                <w:sz w:val="21"/>
                <w:szCs w:val="21"/>
                <w:rtl/>
                <w:lang w:eastAsia="he-IL"/>
              </w:rPr>
            </w:pPr>
            <w:r>
              <w:rPr>
                <w:rFonts w:asciiTheme="minorBidi" w:hAnsiTheme="minorBidi" w:cstheme="minorBidi" w:hint="cs"/>
                <w:b/>
                <w:sz w:val="21"/>
                <w:szCs w:val="21"/>
                <w:rtl/>
                <w:lang w:eastAsia="he-IL"/>
              </w:rPr>
              <w:t xml:space="preserve"> </w:t>
            </w:r>
          </w:p>
          <w:p w14:paraId="08B1AB5C" w14:textId="4A2D0F7A" w:rsidR="00222867" w:rsidRDefault="00F606A3" w:rsidP="005D3DF8">
            <w:pPr>
              <w:spacing w:line="360" w:lineRule="auto"/>
              <w:rPr>
                <w:rFonts w:asciiTheme="minorBidi" w:hAnsiTheme="minorBidi" w:cstheme="minorBidi"/>
                <w:b/>
                <w:sz w:val="21"/>
                <w:szCs w:val="21"/>
                <w:rtl/>
                <w:lang w:eastAsia="he-IL"/>
              </w:rPr>
            </w:pPr>
            <w:r>
              <w:rPr>
                <w:rFonts w:asciiTheme="minorBidi" w:hAnsiTheme="minorBidi" w:cstheme="minorBidi" w:hint="cs"/>
                <w:b/>
                <w:sz w:val="21"/>
                <w:szCs w:val="21"/>
                <w:rtl/>
                <w:lang w:eastAsia="he-IL"/>
              </w:rPr>
              <w:t>אנו מבקשים את אישור הוועדה לעבודה מול חברת מוח 10 עד לחודש מרץ 2025 ובעלות משוערת של 236,600 שח, וזאת עבור הבחינות שיתקיימו מחודש ספטמבר 2024-מרץ 2025</w:t>
            </w:r>
            <w:r w:rsidR="006F06B3">
              <w:rPr>
                <w:rFonts w:asciiTheme="minorBidi" w:hAnsiTheme="minorBidi" w:cstheme="minorBidi" w:hint="cs"/>
                <w:b/>
                <w:sz w:val="21"/>
                <w:szCs w:val="21"/>
                <w:rtl/>
                <w:lang w:eastAsia="he-IL"/>
              </w:rPr>
              <w:t xml:space="preserve"> וזאת עד לסיום הליך </w:t>
            </w:r>
            <w:proofErr w:type="spellStart"/>
            <w:r w:rsidR="006F06B3">
              <w:rPr>
                <w:rFonts w:asciiTheme="minorBidi" w:hAnsiTheme="minorBidi" w:cstheme="minorBidi" w:hint="cs"/>
                <w:b/>
                <w:sz w:val="21"/>
                <w:szCs w:val="21"/>
                <w:rtl/>
                <w:lang w:eastAsia="he-IL"/>
              </w:rPr>
              <w:t>המכרזי</w:t>
            </w:r>
            <w:proofErr w:type="spellEnd"/>
            <w:r w:rsidR="006F06B3">
              <w:rPr>
                <w:rFonts w:asciiTheme="minorBidi" w:hAnsiTheme="minorBidi" w:cstheme="minorBidi" w:hint="cs"/>
                <w:b/>
                <w:sz w:val="21"/>
                <w:szCs w:val="21"/>
                <w:rtl/>
                <w:lang w:eastAsia="he-IL"/>
              </w:rPr>
              <w:t xml:space="preserve">. </w:t>
            </w:r>
          </w:p>
          <w:p w14:paraId="77A0E4F4" w14:textId="77777777" w:rsidR="00371C84" w:rsidRDefault="00371C84" w:rsidP="005D3DF8">
            <w:pPr>
              <w:spacing w:line="360" w:lineRule="auto"/>
              <w:rPr>
                <w:rFonts w:asciiTheme="minorBidi" w:hAnsiTheme="minorBidi" w:cstheme="minorBidi"/>
                <w:b/>
                <w:sz w:val="21"/>
                <w:szCs w:val="21"/>
                <w:rtl/>
                <w:lang w:eastAsia="he-IL"/>
              </w:rPr>
            </w:pPr>
          </w:p>
          <w:p w14:paraId="39B6E73B" w14:textId="2D2D73B5" w:rsidR="00371C84" w:rsidRPr="00AF57E9" w:rsidRDefault="00371C84" w:rsidP="005D3DF8">
            <w:pPr>
              <w:spacing w:line="360" w:lineRule="auto"/>
              <w:rPr>
                <w:rFonts w:asciiTheme="minorBidi" w:hAnsiTheme="minorBidi" w:cstheme="minorBidi"/>
                <w:b/>
                <w:sz w:val="21"/>
                <w:szCs w:val="21"/>
                <w:lang w:eastAsia="he-IL"/>
              </w:rPr>
            </w:pPr>
          </w:p>
        </w:tc>
      </w:tr>
      <w:tr w:rsidR="007548B0" w14:paraId="08113738" w14:textId="77777777" w:rsidTr="00302188">
        <w:tc>
          <w:tcPr>
            <w:tcW w:w="9245" w:type="dxa"/>
            <w:tcBorders>
              <w:top w:val="single" w:sz="4" w:space="0" w:color="auto"/>
              <w:left w:val="single" w:sz="4" w:space="0" w:color="auto"/>
              <w:bottom w:val="single" w:sz="4" w:space="0" w:color="auto"/>
              <w:right w:val="single" w:sz="4" w:space="0" w:color="auto"/>
            </w:tcBorders>
          </w:tcPr>
          <w:p w14:paraId="592C0038" w14:textId="77777777" w:rsidR="00222867" w:rsidRPr="00AF57E9" w:rsidRDefault="003A53DE">
            <w:pPr>
              <w:spacing w:line="360" w:lineRule="auto"/>
              <w:rPr>
                <w:rFonts w:asciiTheme="minorBidi" w:hAnsiTheme="minorBidi" w:cstheme="minorBidi"/>
                <w:b/>
                <w:sz w:val="21"/>
                <w:szCs w:val="21"/>
                <w:lang w:eastAsia="he-IL"/>
              </w:rPr>
            </w:pPr>
          </w:p>
        </w:tc>
      </w:tr>
    </w:tbl>
    <w:p w14:paraId="17800EC7" w14:textId="77777777" w:rsidR="00222867" w:rsidRPr="00AF57E9" w:rsidRDefault="003A53DE" w:rsidP="00222867">
      <w:pPr>
        <w:numPr>
          <w:ilvl w:val="12"/>
          <w:numId w:val="0"/>
        </w:numPr>
        <w:ind w:left="283" w:hanging="283"/>
        <w:rPr>
          <w:rFonts w:asciiTheme="minorBidi" w:hAnsiTheme="minorBidi" w:cstheme="minorBidi"/>
          <w:b/>
          <w:sz w:val="21"/>
          <w:szCs w:val="21"/>
          <w:rtl/>
          <w:lang w:eastAsia="he-IL"/>
        </w:rPr>
      </w:pPr>
    </w:p>
    <w:p w14:paraId="26C39AF2" w14:textId="77777777" w:rsidR="00222867" w:rsidRPr="00AF57E9" w:rsidRDefault="009B6B29" w:rsidP="00222867">
      <w:pPr>
        <w:rPr>
          <w:rFonts w:asciiTheme="minorBidi" w:hAnsiTheme="minorBidi" w:cstheme="minorBidi"/>
          <w:b/>
          <w:sz w:val="21"/>
          <w:szCs w:val="21"/>
          <w:rtl/>
        </w:rPr>
      </w:pPr>
      <w:r w:rsidRPr="00AF57E9">
        <w:rPr>
          <w:rFonts w:asciiTheme="minorBidi" w:hAnsiTheme="minorBidi" w:cstheme="minorBidi"/>
          <w:b/>
          <w:sz w:val="21"/>
          <w:szCs w:val="21"/>
          <w:rtl/>
        </w:rPr>
        <w:t>חוות דעתי זו ניתנת מתוקף היותי הסמכות המקצועית לנושא זה.</w:t>
      </w:r>
    </w:p>
    <w:p w14:paraId="391C07A9" w14:textId="77777777" w:rsidR="00222867" w:rsidRPr="00AF57E9" w:rsidRDefault="003A53DE" w:rsidP="00222867">
      <w:pPr>
        <w:rPr>
          <w:rFonts w:asciiTheme="minorBidi" w:hAnsiTheme="minorBidi" w:cstheme="minorBidi"/>
          <w:b/>
          <w:sz w:val="21"/>
          <w:szCs w:val="21"/>
          <w:rtl/>
        </w:rPr>
      </w:pPr>
    </w:p>
    <w:p w14:paraId="035EBEC2" w14:textId="77777777" w:rsidR="009B6B29" w:rsidRDefault="009B6B29" w:rsidP="009B6B29">
      <w:pPr>
        <w:rPr>
          <w:rFonts w:asciiTheme="minorBidi" w:hAnsiTheme="minorBidi" w:cstheme="minorBidi"/>
          <w:b/>
          <w:sz w:val="21"/>
          <w:szCs w:val="21"/>
          <w:rtl/>
        </w:rPr>
      </w:pPr>
      <w:r w:rsidRPr="00AF57E9">
        <w:rPr>
          <w:rFonts w:asciiTheme="minorBidi" w:hAnsiTheme="minorBidi" w:cstheme="minorBidi"/>
          <w:b/>
          <w:sz w:val="21"/>
          <w:szCs w:val="21"/>
          <w:rtl/>
        </w:rPr>
        <w:t>בכבוד רב,</w:t>
      </w:r>
    </w:p>
    <w:p w14:paraId="64C8BC37" w14:textId="77777777" w:rsidR="00222867" w:rsidRPr="00AF57E9" w:rsidRDefault="009B6B29" w:rsidP="00222867">
      <w:pPr>
        <w:rPr>
          <w:rFonts w:asciiTheme="minorBidi" w:hAnsiTheme="minorBidi" w:cstheme="minorBidi"/>
          <w:b/>
          <w:sz w:val="21"/>
          <w:szCs w:val="21"/>
          <w:rtl/>
        </w:rPr>
      </w:pPr>
      <w:r w:rsidRPr="00AF57E9">
        <w:rPr>
          <w:rFonts w:asciiTheme="minorBidi" w:hAnsiTheme="minorBidi" w:cstheme="minorBidi"/>
          <w:b/>
          <w:sz w:val="21"/>
          <w:szCs w:val="21"/>
          <w:rtl/>
        </w:rPr>
        <w:t xml:space="preserve"> </w:t>
      </w:r>
    </w:p>
    <w:tbl>
      <w:tblPr>
        <w:bidiVisual/>
        <w:tblW w:w="9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3202"/>
      </w:tblGrid>
      <w:tr w:rsidR="007548B0" w14:paraId="1AE1516A" w14:textId="77777777" w:rsidTr="00222867">
        <w:tc>
          <w:tcPr>
            <w:tcW w:w="2698" w:type="dxa"/>
            <w:tcBorders>
              <w:top w:val="single" w:sz="4" w:space="0" w:color="auto"/>
              <w:left w:val="single" w:sz="4" w:space="0" w:color="auto"/>
              <w:bottom w:val="single" w:sz="4" w:space="0" w:color="auto"/>
              <w:right w:val="single" w:sz="4" w:space="0" w:color="auto"/>
            </w:tcBorders>
          </w:tcPr>
          <w:p w14:paraId="03E97C7A" w14:textId="77777777" w:rsidR="00222867" w:rsidRPr="00AF57E9" w:rsidRDefault="00302188">
            <w:pPr>
              <w:spacing w:line="360" w:lineRule="auto"/>
              <w:rPr>
                <w:rFonts w:asciiTheme="minorBidi" w:hAnsiTheme="minorBidi" w:cstheme="minorBidi"/>
                <w:b/>
                <w:sz w:val="21"/>
                <w:szCs w:val="21"/>
                <w:lang w:eastAsia="he-IL"/>
              </w:rPr>
            </w:pPr>
            <w:r>
              <w:rPr>
                <w:rFonts w:asciiTheme="minorBidi" w:hAnsiTheme="minorBidi" w:cstheme="minorBidi" w:hint="cs"/>
                <w:b/>
                <w:sz w:val="21"/>
                <w:szCs w:val="21"/>
                <w:rtl/>
                <w:lang w:eastAsia="he-IL"/>
              </w:rPr>
              <w:t xml:space="preserve">נזרי לימור </w:t>
            </w:r>
          </w:p>
        </w:tc>
        <w:tc>
          <w:tcPr>
            <w:tcW w:w="3420" w:type="dxa"/>
            <w:tcBorders>
              <w:top w:val="single" w:sz="4" w:space="0" w:color="auto"/>
              <w:left w:val="single" w:sz="4" w:space="0" w:color="auto"/>
              <w:bottom w:val="single" w:sz="4" w:space="0" w:color="auto"/>
              <w:right w:val="single" w:sz="4" w:space="0" w:color="auto"/>
            </w:tcBorders>
          </w:tcPr>
          <w:p w14:paraId="2F58F66A" w14:textId="77777777" w:rsidR="00222867" w:rsidRPr="00AF57E9" w:rsidRDefault="00302188">
            <w:pPr>
              <w:spacing w:line="360" w:lineRule="auto"/>
              <w:rPr>
                <w:rFonts w:asciiTheme="minorBidi" w:hAnsiTheme="minorBidi" w:cstheme="minorBidi"/>
                <w:b/>
                <w:sz w:val="21"/>
                <w:szCs w:val="21"/>
                <w:lang w:eastAsia="he-IL"/>
              </w:rPr>
            </w:pPr>
            <w:r>
              <w:rPr>
                <w:rFonts w:asciiTheme="minorBidi" w:hAnsiTheme="minorBidi" w:cstheme="minorBidi" w:hint="cs"/>
                <w:b/>
                <w:sz w:val="21"/>
                <w:szCs w:val="21"/>
                <w:rtl/>
                <w:lang w:eastAsia="he-IL"/>
              </w:rPr>
              <w:t>מרכזת רכש מכרזים והתקשרויות</w:t>
            </w:r>
          </w:p>
        </w:tc>
        <w:tc>
          <w:tcPr>
            <w:tcW w:w="3202" w:type="dxa"/>
            <w:tcBorders>
              <w:top w:val="single" w:sz="4" w:space="0" w:color="auto"/>
              <w:left w:val="single" w:sz="4" w:space="0" w:color="auto"/>
              <w:bottom w:val="single" w:sz="4" w:space="0" w:color="auto"/>
              <w:right w:val="single" w:sz="4" w:space="0" w:color="auto"/>
            </w:tcBorders>
          </w:tcPr>
          <w:p w14:paraId="02F20CCA" w14:textId="77777777" w:rsidR="00222867" w:rsidRPr="00AF57E9" w:rsidRDefault="00302188">
            <w:pPr>
              <w:spacing w:line="360" w:lineRule="auto"/>
              <w:rPr>
                <w:rFonts w:asciiTheme="minorBidi" w:hAnsiTheme="minorBidi" w:cstheme="minorBidi"/>
                <w:b/>
                <w:sz w:val="21"/>
                <w:szCs w:val="21"/>
                <w:lang w:eastAsia="he-IL"/>
              </w:rPr>
            </w:pPr>
            <w:r>
              <w:rPr>
                <w:rFonts w:asciiTheme="minorBidi" w:hAnsiTheme="minorBidi" w:cstheme="minorBidi" w:hint="cs"/>
                <w:b/>
                <w:sz w:val="21"/>
                <w:szCs w:val="21"/>
                <w:rtl/>
                <w:lang w:eastAsia="he-IL"/>
              </w:rPr>
              <w:t xml:space="preserve">נזרי לימור </w:t>
            </w:r>
          </w:p>
        </w:tc>
      </w:tr>
      <w:tr w:rsidR="007548B0" w14:paraId="727963C4" w14:textId="77777777" w:rsidTr="00222867">
        <w:tc>
          <w:tcPr>
            <w:tcW w:w="2698" w:type="dxa"/>
            <w:tcBorders>
              <w:top w:val="single" w:sz="4" w:space="0" w:color="auto"/>
              <w:left w:val="single" w:sz="4" w:space="0" w:color="auto"/>
              <w:bottom w:val="single" w:sz="4" w:space="0" w:color="auto"/>
              <w:right w:val="single" w:sz="4" w:space="0" w:color="auto"/>
            </w:tcBorders>
            <w:shd w:val="clear" w:color="auto" w:fill="E6E6E6"/>
            <w:hideMark/>
          </w:tcPr>
          <w:p w14:paraId="50FD138B" w14:textId="77777777" w:rsidR="00222867" w:rsidRPr="00AF57E9" w:rsidRDefault="009B6B29">
            <w:pPr>
              <w:spacing w:line="360" w:lineRule="auto"/>
              <w:jc w:val="center"/>
              <w:rPr>
                <w:rFonts w:asciiTheme="minorBidi" w:hAnsiTheme="minorBidi" w:cstheme="minorBidi"/>
                <w:bCs/>
                <w:sz w:val="21"/>
                <w:szCs w:val="21"/>
                <w:lang w:eastAsia="he-IL"/>
              </w:rPr>
            </w:pPr>
            <w:r w:rsidRPr="00AF57E9">
              <w:rPr>
                <w:rFonts w:asciiTheme="minorBidi" w:hAnsiTheme="minorBidi" w:cstheme="minorBidi"/>
                <w:bCs/>
                <w:sz w:val="21"/>
                <w:szCs w:val="21"/>
                <w:rtl/>
              </w:rPr>
              <w:t>שם בעל הסמכות המקצועית</w:t>
            </w:r>
          </w:p>
        </w:tc>
        <w:tc>
          <w:tcPr>
            <w:tcW w:w="3420" w:type="dxa"/>
            <w:tcBorders>
              <w:top w:val="single" w:sz="4" w:space="0" w:color="auto"/>
              <w:left w:val="single" w:sz="4" w:space="0" w:color="auto"/>
              <w:bottom w:val="single" w:sz="4" w:space="0" w:color="auto"/>
              <w:right w:val="single" w:sz="4" w:space="0" w:color="auto"/>
            </w:tcBorders>
            <w:shd w:val="clear" w:color="auto" w:fill="E6E6E6"/>
            <w:hideMark/>
          </w:tcPr>
          <w:p w14:paraId="17E3A9A5" w14:textId="77777777" w:rsidR="00222867" w:rsidRPr="00AF57E9" w:rsidRDefault="009B6B29">
            <w:pPr>
              <w:spacing w:line="360" w:lineRule="auto"/>
              <w:jc w:val="center"/>
              <w:rPr>
                <w:rFonts w:asciiTheme="minorBidi" w:hAnsiTheme="minorBidi" w:cstheme="minorBidi"/>
                <w:bCs/>
                <w:sz w:val="21"/>
                <w:szCs w:val="21"/>
                <w:lang w:eastAsia="he-IL"/>
              </w:rPr>
            </w:pPr>
            <w:r w:rsidRPr="00AF57E9">
              <w:rPr>
                <w:rFonts w:asciiTheme="minorBidi" w:hAnsiTheme="minorBidi" w:cstheme="minorBidi"/>
                <w:bCs/>
                <w:sz w:val="21"/>
                <w:szCs w:val="21"/>
                <w:rtl/>
              </w:rPr>
              <w:t>תפקיד בעל הסמכות המקצועית</w:t>
            </w:r>
          </w:p>
        </w:tc>
        <w:tc>
          <w:tcPr>
            <w:tcW w:w="3202" w:type="dxa"/>
            <w:tcBorders>
              <w:top w:val="single" w:sz="4" w:space="0" w:color="auto"/>
              <w:left w:val="single" w:sz="4" w:space="0" w:color="auto"/>
              <w:bottom w:val="single" w:sz="4" w:space="0" w:color="auto"/>
              <w:right w:val="single" w:sz="4" w:space="0" w:color="auto"/>
            </w:tcBorders>
            <w:shd w:val="clear" w:color="auto" w:fill="E6E6E6"/>
            <w:hideMark/>
          </w:tcPr>
          <w:p w14:paraId="13EFD2DF" w14:textId="77777777" w:rsidR="00222867" w:rsidRPr="00AF57E9" w:rsidRDefault="009B6B29">
            <w:pPr>
              <w:spacing w:line="360" w:lineRule="auto"/>
              <w:jc w:val="center"/>
              <w:rPr>
                <w:rFonts w:asciiTheme="minorBidi" w:hAnsiTheme="minorBidi" w:cstheme="minorBidi"/>
                <w:bCs/>
                <w:sz w:val="21"/>
                <w:szCs w:val="21"/>
                <w:lang w:eastAsia="he-IL"/>
              </w:rPr>
            </w:pPr>
            <w:r w:rsidRPr="00AF57E9">
              <w:rPr>
                <w:rFonts w:asciiTheme="minorBidi" w:hAnsiTheme="minorBidi" w:cstheme="minorBidi"/>
                <w:bCs/>
                <w:sz w:val="21"/>
                <w:szCs w:val="21"/>
                <w:rtl/>
              </w:rPr>
              <w:t>חתימה</w:t>
            </w:r>
          </w:p>
        </w:tc>
      </w:tr>
    </w:tbl>
    <w:p w14:paraId="35F53D3B" w14:textId="77777777" w:rsidR="00222867" w:rsidRPr="00817FBA" w:rsidRDefault="003A53DE" w:rsidP="00222867"/>
    <w:sectPr w:rsidR="00222867" w:rsidRPr="00817FBA" w:rsidSect="00DE4C1B">
      <w:headerReference w:type="default" r:id="rId11"/>
      <w:footerReference w:type="default" r:id="rId12"/>
      <w:type w:val="nextColumn"/>
      <w:pgSz w:w="11909" w:h="16834" w:code="9"/>
      <w:pgMar w:top="1440" w:right="1440" w:bottom="1560" w:left="1440" w:header="397" w:footer="0"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30AC466" w14:textId="77777777" w:rsidR="003A53DE" w:rsidRDefault="003A53DE">
      <w:r>
        <w:separator/>
      </w:r>
    </w:p>
  </w:endnote>
  <w:endnote w:type="continuationSeparator" w:id="0">
    <w:p w14:paraId="62F4A85D" w14:textId="77777777" w:rsidR="003A53DE" w:rsidRDefault="003A53D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PMingLiU">
    <w:altName w:val="新細明體"/>
    <w:panose1 w:val="02010601000101010101"/>
    <w:charset w:val="88"/>
    <w:family w:val="roman"/>
    <w:pitch w:val="variable"/>
    <w:sig w:usb0="A00002FF" w:usb1="28CFFCFA" w:usb2="00000016" w:usb3="00000000" w:csb0="00100001" w:csb1="00000000"/>
  </w:font>
  <w:font w:name="Verdana">
    <w:panose1 w:val="020B0604030504040204"/>
    <w:charset w:val="00"/>
    <w:family w:val="swiss"/>
    <w:pitch w:val="variable"/>
    <w:sig w:usb0="A00006FF" w:usb1="4000205B" w:usb2="00000010" w:usb3="00000000" w:csb0="0000019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 w:name="David">
    <w:panose1 w:val="020E0502060401010101"/>
    <w:charset w:val="00"/>
    <w:family w:val="swiss"/>
    <w:pitch w:val="variable"/>
    <w:sig w:usb0="00000803" w:usb1="00000000" w:usb2="00000000" w:usb3="00000000" w:csb0="0000002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bidiVisual/>
      <w:tblW w:w="11193" w:type="dxa"/>
      <w:tblInd w:w="-1080" w:type="dxa"/>
      <w:tblLayout w:type="fixed"/>
      <w:tblLook w:val="0000" w:firstRow="0" w:lastRow="0" w:firstColumn="0" w:lastColumn="0" w:noHBand="0" w:noVBand="0"/>
    </w:tblPr>
    <w:tblGrid>
      <w:gridCol w:w="1333"/>
      <w:gridCol w:w="4297"/>
      <w:gridCol w:w="76"/>
      <w:gridCol w:w="199"/>
      <w:gridCol w:w="652"/>
      <w:gridCol w:w="2894"/>
      <w:gridCol w:w="1742"/>
    </w:tblGrid>
    <w:tr w:rsidR="007548B0" w14:paraId="2D29595D" w14:textId="77777777" w:rsidTr="00FA7591">
      <w:trPr>
        <w:trHeight w:val="283"/>
      </w:trPr>
      <w:tc>
        <w:tcPr>
          <w:tcW w:w="1333" w:type="dxa"/>
          <w:tcBorders>
            <w:top w:val="single" w:sz="4" w:space="0" w:color="auto"/>
            <w:left w:val="single" w:sz="4" w:space="0" w:color="auto"/>
            <w:bottom w:val="single" w:sz="4" w:space="0" w:color="auto"/>
          </w:tcBorders>
          <w:shd w:val="clear" w:color="auto" w:fill="17365D" w:themeFill="text2" w:themeFillShade="BF"/>
          <w:noWrap/>
          <w:vAlign w:val="center"/>
        </w:tcPr>
        <w:p w14:paraId="6EDD8368" w14:textId="77777777" w:rsidR="00354861" w:rsidRPr="0098529F" w:rsidRDefault="009B6B29" w:rsidP="00354861">
          <w:pPr>
            <w:rPr>
              <w:rFonts w:ascii="Arial" w:hAnsi="Arial"/>
              <w:b/>
              <w:bCs/>
              <w:color w:val="FFFFFF" w:themeColor="background1"/>
              <w:rtl/>
            </w:rPr>
          </w:pPr>
          <w:bookmarkStart w:id="0" w:name="_Ref261247551"/>
          <w:r w:rsidRPr="0098529F">
            <w:rPr>
              <w:rFonts w:ascii="Arial" w:hAnsi="Arial"/>
              <w:b/>
              <w:bCs/>
              <w:color w:val="FFFFFF" w:themeColor="background1"/>
              <w:rtl/>
            </w:rPr>
            <w:t>בתוקף מיום:</w:t>
          </w:r>
        </w:p>
      </w:tc>
      <w:tc>
        <w:tcPr>
          <w:tcW w:w="4572" w:type="dxa"/>
          <w:gridSpan w:val="3"/>
          <w:tcBorders>
            <w:top w:val="single" w:sz="4" w:space="0" w:color="auto"/>
            <w:left w:val="nil"/>
            <w:bottom w:val="single" w:sz="4" w:space="0" w:color="auto"/>
          </w:tcBorders>
          <w:shd w:val="clear" w:color="auto" w:fill="17365D" w:themeFill="text2" w:themeFillShade="BF"/>
          <w:vAlign w:val="center"/>
        </w:tcPr>
        <w:p w14:paraId="43071083" w14:textId="77777777" w:rsidR="00354861" w:rsidRPr="0098529F" w:rsidRDefault="009B6B29" w:rsidP="00354861">
          <w:pPr>
            <w:rPr>
              <w:rFonts w:ascii="Arial" w:hAnsi="Arial"/>
              <w:b/>
              <w:bCs/>
              <w:color w:val="FFFFFF" w:themeColor="background1"/>
              <w:rtl/>
            </w:rPr>
          </w:pPr>
          <w:r>
            <w:rPr>
              <w:rFonts w:ascii="Arial" w:hAnsi="Arial" w:hint="cs"/>
              <w:color w:val="FFFFFF" w:themeColor="background1"/>
              <w:rtl/>
            </w:rPr>
            <w:t>01.01.2010</w:t>
          </w:r>
        </w:p>
      </w:tc>
      <w:tc>
        <w:tcPr>
          <w:tcW w:w="3546" w:type="dxa"/>
          <w:gridSpan w:val="2"/>
          <w:tcBorders>
            <w:top w:val="single" w:sz="4" w:space="0" w:color="auto"/>
            <w:bottom w:val="single" w:sz="4" w:space="0" w:color="auto"/>
          </w:tcBorders>
          <w:shd w:val="clear" w:color="auto" w:fill="17365D" w:themeFill="text2" w:themeFillShade="BF"/>
          <w:vAlign w:val="center"/>
        </w:tcPr>
        <w:p w14:paraId="01114271" w14:textId="77777777" w:rsidR="00354861" w:rsidRPr="0098529F" w:rsidRDefault="009B6B29" w:rsidP="00354861">
          <w:pPr>
            <w:jc w:val="center"/>
            <w:rPr>
              <w:rFonts w:ascii="Arial" w:hAnsi="Arial"/>
              <w:color w:val="FFFFFF" w:themeColor="background1"/>
              <w:rtl/>
            </w:rPr>
          </w:pPr>
          <w:r w:rsidRPr="0098529F">
            <w:rPr>
              <w:rFonts w:ascii="Arial" w:hAnsi="Arial"/>
              <w:color w:val="FFFFFF" w:themeColor="background1"/>
              <w:rtl/>
            </w:rPr>
            <w:t xml:space="preserve">עמוד </w:t>
          </w:r>
          <w:r w:rsidRPr="0098529F">
            <w:rPr>
              <w:rStyle w:val="af"/>
              <w:rFonts w:ascii="Arial" w:hAnsi="Arial"/>
              <w:color w:val="FFFFFF" w:themeColor="background1"/>
            </w:rPr>
            <w:fldChar w:fldCharType="begin"/>
          </w:r>
          <w:r w:rsidRPr="0098529F">
            <w:rPr>
              <w:rStyle w:val="af"/>
              <w:rFonts w:ascii="Arial" w:hAnsi="Arial"/>
              <w:color w:val="FFFFFF" w:themeColor="background1"/>
            </w:rPr>
            <w:instrText xml:space="preserve"> PAGE  </w:instrText>
          </w:r>
          <w:r w:rsidRPr="0098529F">
            <w:rPr>
              <w:rStyle w:val="af"/>
              <w:rFonts w:ascii="Arial" w:hAnsi="Arial"/>
              <w:color w:val="FFFFFF" w:themeColor="background1"/>
            </w:rPr>
            <w:fldChar w:fldCharType="separate"/>
          </w:r>
          <w:r w:rsidR="00470F44">
            <w:rPr>
              <w:rStyle w:val="af"/>
              <w:rFonts w:ascii="Arial" w:hAnsi="Arial"/>
              <w:noProof/>
              <w:color w:val="FFFFFF" w:themeColor="background1"/>
              <w:rtl/>
            </w:rPr>
            <w:t>2</w:t>
          </w:r>
          <w:r w:rsidRPr="0098529F">
            <w:rPr>
              <w:rStyle w:val="af"/>
              <w:rFonts w:ascii="Arial" w:hAnsi="Arial"/>
              <w:color w:val="FFFFFF" w:themeColor="background1"/>
            </w:rPr>
            <w:fldChar w:fldCharType="end"/>
          </w:r>
          <w:r w:rsidRPr="0098529F">
            <w:rPr>
              <w:rFonts w:ascii="Arial" w:hAnsi="Arial"/>
              <w:color w:val="FFFFFF" w:themeColor="background1"/>
              <w:rtl/>
            </w:rPr>
            <w:t xml:space="preserve"> מתוך </w:t>
          </w:r>
          <w:r w:rsidRPr="0098529F">
            <w:rPr>
              <w:rFonts w:ascii="Arial" w:hAnsi="Arial"/>
              <w:color w:val="FFFFFF" w:themeColor="background1"/>
            </w:rPr>
            <w:fldChar w:fldCharType="begin"/>
          </w:r>
          <w:r w:rsidRPr="0098529F">
            <w:rPr>
              <w:rFonts w:ascii="Arial" w:hAnsi="Arial"/>
              <w:color w:val="FFFFFF" w:themeColor="background1"/>
            </w:rPr>
            <w:instrText xml:space="preserve"> NUMPAGES  </w:instrText>
          </w:r>
          <w:r w:rsidRPr="0098529F">
            <w:rPr>
              <w:rFonts w:ascii="Arial" w:hAnsi="Arial"/>
              <w:color w:val="FFFFFF" w:themeColor="background1"/>
            </w:rPr>
            <w:fldChar w:fldCharType="separate"/>
          </w:r>
          <w:r w:rsidR="00470F44">
            <w:rPr>
              <w:rFonts w:ascii="Arial" w:hAnsi="Arial"/>
              <w:noProof/>
              <w:color w:val="FFFFFF" w:themeColor="background1"/>
              <w:rtl/>
            </w:rPr>
            <w:t>3</w:t>
          </w:r>
          <w:r w:rsidRPr="0098529F">
            <w:rPr>
              <w:rFonts w:ascii="Arial" w:hAnsi="Arial"/>
              <w:color w:val="FFFFFF" w:themeColor="background1"/>
            </w:rPr>
            <w:fldChar w:fldCharType="end"/>
          </w:r>
        </w:p>
      </w:tc>
      <w:tc>
        <w:tcPr>
          <w:tcW w:w="1742" w:type="dxa"/>
          <w:tcBorders>
            <w:top w:val="single" w:sz="4" w:space="0" w:color="auto"/>
            <w:left w:val="nil"/>
            <w:bottom w:val="single" w:sz="4" w:space="0" w:color="auto"/>
            <w:right w:val="single" w:sz="4" w:space="0" w:color="auto"/>
          </w:tcBorders>
          <w:shd w:val="clear" w:color="auto" w:fill="17365D" w:themeFill="text2" w:themeFillShade="BF"/>
          <w:vAlign w:val="center"/>
        </w:tcPr>
        <w:p w14:paraId="0E2E9C28" w14:textId="77777777" w:rsidR="00354861" w:rsidRPr="0098529F" w:rsidRDefault="003A53DE" w:rsidP="00354861">
          <w:pPr>
            <w:rPr>
              <w:rFonts w:ascii="Arial" w:hAnsi="Arial"/>
              <w:b/>
              <w:bCs/>
              <w:color w:val="FFFFFF" w:themeColor="background1"/>
            </w:rPr>
          </w:pPr>
        </w:p>
      </w:tc>
    </w:tr>
    <w:tr w:rsidR="007548B0" w14:paraId="65B8F3DC" w14:textId="77777777" w:rsidTr="00FA7591">
      <w:trPr>
        <w:trHeight w:val="283"/>
      </w:trPr>
      <w:tc>
        <w:tcPr>
          <w:tcW w:w="1333" w:type="dxa"/>
          <w:tcBorders>
            <w:top w:val="single" w:sz="4" w:space="0" w:color="auto"/>
            <w:left w:val="single" w:sz="4" w:space="0" w:color="auto"/>
            <w:bottom w:val="single" w:sz="4" w:space="0" w:color="auto"/>
          </w:tcBorders>
          <w:shd w:val="clear" w:color="auto" w:fill="F2F2F2"/>
          <w:noWrap/>
          <w:vAlign w:val="center"/>
        </w:tcPr>
        <w:p w14:paraId="265617EC" w14:textId="77777777" w:rsidR="00354861" w:rsidRPr="0098529F" w:rsidRDefault="009B6B29" w:rsidP="00354861">
          <w:pPr>
            <w:rPr>
              <w:rFonts w:ascii="Arial" w:hAnsi="Arial"/>
              <w:rtl/>
            </w:rPr>
          </w:pPr>
          <w:r w:rsidRPr="0098529F">
            <w:rPr>
              <w:rFonts w:ascii="Arial" w:hAnsi="Arial"/>
              <w:b/>
              <w:bCs/>
              <w:rtl/>
            </w:rPr>
            <w:t>שם המאשר:</w:t>
          </w:r>
        </w:p>
      </w:tc>
      <w:tc>
        <w:tcPr>
          <w:tcW w:w="4373" w:type="dxa"/>
          <w:gridSpan w:val="2"/>
          <w:tcBorders>
            <w:top w:val="single" w:sz="4" w:space="0" w:color="auto"/>
            <w:left w:val="nil"/>
            <w:bottom w:val="single" w:sz="4" w:space="0" w:color="auto"/>
            <w:right w:val="single" w:sz="4" w:space="0" w:color="auto"/>
          </w:tcBorders>
          <w:shd w:val="clear" w:color="auto" w:fill="F2F2F2"/>
          <w:vAlign w:val="center"/>
        </w:tcPr>
        <w:p w14:paraId="4FE06D5F" w14:textId="77777777" w:rsidR="00354861" w:rsidRPr="0098529F" w:rsidRDefault="009B6B29" w:rsidP="00354861">
          <w:pPr>
            <w:rPr>
              <w:rFonts w:ascii="Arial" w:hAnsi="Arial"/>
              <w:b/>
              <w:bCs/>
              <w:color w:val="FFFFFF"/>
              <w:rtl/>
            </w:rPr>
          </w:pPr>
          <w:r>
            <w:rPr>
              <w:rFonts w:ascii="Arial" w:hAnsi="Arial" w:hint="cs"/>
              <w:rtl/>
            </w:rPr>
            <w:t>ליאור אגאי</w:t>
          </w:r>
        </w:p>
      </w:tc>
      <w:tc>
        <w:tcPr>
          <w:tcW w:w="851" w:type="dxa"/>
          <w:gridSpan w:val="2"/>
          <w:tcBorders>
            <w:top w:val="single" w:sz="4" w:space="0" w:color="auto"/>
            <w:left w:val="single" w:sz="4" w:space="0" w:color="auto"/>
            <w:bottom w:val="single" w:sz="4" w:space="0" w:color="auto"/>
          </w:tcBorders>
          <w:shd w:val="clear" w:color="auto" w:fill="F2F2F2"/>
          <w:vAlign w:val="center"/>
        </w:tcPr>
        <w:p w14:paraId="6FD0B348" w14:textId="77777777" w:rsidR="00354861" w:rsidRPr="0098529F" w:rsidRDefault="009B6B29" w:rsidP="00354861">
          <w:pPr>
            <w:rPr>
              <w:rFonts w:ascii="Arial" w:hAnsi="Arial"/>
              <w:rtl/>
            </w:rPr>
          </w:pPr>
          <w:r w:rsidRPr="0098529F">
            <w:rPr>
              <w:rFonts w:ascii="Arial" w:hAnsi="Arial"/>
              <w:b/>
              <w:bCs/>
              <w:rtl/>
            </w:rPr>
            <w:t>תפקיד:</w:t>
          </w:r>
        </w:p>
      </w:tc>
      <w:tc>
        <w:tcPr>
          <w:tcW w:w="4636" w:type="dxa"/>
          <w:gridSpan w:val="2"/>
          <w:tcBorders>
            <w:top w:val="single" w:sz="4" w:space="0" w:color="auto"/>
            <w:left w:val="nil"/>
            <w:bottom w:val="single" w:sz="4" w:space="0" w:color="auto"/>
            <w:right w:val="single" w:sz="4" w:space="0" w:color="auto"/>
          </w:tcBorders>
          <w:shd w:val="clear" w:color="auto" w:fill="F2F2F2"/>
          <w:vAlign w:val="center"/>
        </w:tcPr>
        <w:p w14:paraId="347ACA8B" w14:textId="77777777" w:rsidR="00354861" w:rsidRPr="0098529F" w:rsidRDefault="009B6B29" w:rsidP="00354861">
          <w:pPr>
            <w:rPr>
              <w:rFonts w:ascii="Arial" w:hAnsi="Arial"/>
              <w:b/>
              <w:bCs/>
              <w:rtl/>
            </w:rPr>
          </w:pPr>
          <w:r w:rsidRPr="0098529F">
            <w:rPr>
              <w:rFonts w:ascii="Arial" w:hAnsi="Arial"/>
              <w:rtl/>
            </w:rPr>
            <w:t xml:space="preserve">מנהל </w:t>
          </w:r>
          <w:proofErr w:type="spellStart"/>
          <w:r w:rsidRPr="0098529F">
            <w:rPr>
              <w:rFonts w:ascii="Arial" w:hAnsi="Arial"/>
              <w:rtl/>
            </w:rPr>
            <w:t>מינהל</w:t>
          </w:r>
          <w:proofErr w:type="spellEnd"/>
          <w:r w:rsidRPr="0098529F">
            <w:rPr>
              <w:rFonts w:ascii="Arial" w:hAnsi="Arial"/>
              <w:rtl/>
            </w:rPr>
            <w:t xml:space="preserve"> הרכש הממשלתי</w:t>
          </w:r>
        </w:p>
      </w:tc>
    </w:tr>
    <w:tr w:rsidR="007548B0" w14:paraId="0128B03C" w14:textId="77777777" w:rsidTr="00FA7591">
      <w:trPr>
        <w:trHeight w:val="283"/>
      </w:trPr>
      <w:tc>
        <w:tcPr>
          <w:tcW w:w="5630" w:type="dxa"/>
          <w:gridSpan w:val="2"/>
          <w:tcBorders>
            <w:top w:val="single" w:sz="4" w:space="0" w:color="auto"/>
          </w:tcBorders>
          <w:shd w:val="clear" w:color="auto" w:fill="auto"/>
          <w:noWrap/>
          <w:vAlign w:val="center"/>
        </w:tcPr>
        <w:p w14:paraId="03703610" w14:textId="77777777" w:rsidR="00354861" w:rsidRPr="001275E5" w:rsidRDefault="009B6B29" w:rsidP="00354861">
          <w:pPr>
            <w:rPr>
              <w:rFonts w:ascii="Arial" w:hAnsi="Arial"/>
              <w:sz w:val="22"/>
              <w:szCs w:val="22"/>
            </w:rPr>
          </w:pPr>
          <w:r>
            <w:rPr>
              <w:rFonts w:ascii="Arial" w:hAnsi="Arial"/>
              <w:rtl/>
            </w:rPr>
            <w:t xml:space="preserve">אתר הוראות </w:t>
          </w:r>
          <w:proofErr w:type="spellStart"/>
          <w:r>
            <w:rPr>
              <w:rFonts w:ascii="Arial" w:hAnsi="Arial"/>
              <w:rtl/>
            </w:rPr>
            <w:t>תכ"ם</w:t>
          </w:r>
          <w:proofErr w:type="spellEnd"/>
          <w:r>
            <w:rPr>
              <w:rFonts w:ascii="Arial" w:hAnsi="Arial"/>
              <w:rtl/>
            </w:rPr>
            <w:t>:</w:t>
          </w:r>
          <w:r>
            <w:rPr>
              <w:rFonts w:ascii="Arial" w:hAnsi="Arial" w:hint="cs"/>
              <w:rtl/>
            </w:rPr>
            <w:t xml:space="preserve"> </w:t>
          </w:r>
          <w:hyperlink r:id="rId1" w:tooltip="טקסט להצגה" w:history="1">
            <w:r>
              <w:rPr>
                <w:rStyle w:val="Hyperlink"/>
                <w:sz w:val="22"/>
                <w:szCs w:val="22"/>
                <w:rtl/>
              </w:rPr>
              <w:t xml:space="preserve">קישור לאתר הוראות </w:t>
            </w:r>
            <w:proofErr w:type="spellStart"/>
            <w:r>
              <w:rPr>
                <w:rStyle w:val="Hyperlink"/>
                <w:sz w:val="22"/>
                <w:szCs w:val="22"/>
                <w:rtl/>
              </w:rPr>
              <w:t>התכ"ם</w:t>
            </w:r>
            <w:proofErr w:type="spellEnd"/>
          </w:hyperlink>
        </w:p>
      </w:tc>
      <w:tc>
        <w:tcPr>
          <w:tcW w:w="5563" w:type="dxa"/>
          <w:gridSpan w:val="5"/>
          <w:tcBorders>
            <w:top w:val="single" w:sz="4" w:space="0" w:color="auto"/>
          </w:tcBorders>
          <w:shd w:val="clear" w:color="auto" w:fill="auto"/>
          <w:vAlign w:val="center"/>
        </w:tcPr>
        <w:p w14:paraId="02D6AFF3" w14:textId="77777777" w:rsidR="00354861" w:rsidRPr="00843B72" w:rsidRDefault="009B6B29" w:rsidP="00354861">
          <w:pPr>
            <w:jc w:val="right"/>
            <w:rPr>
              <w:rFonts w:ascii="Tahoma" w:hAnsi="Tahoma" w:cs="Tahoma"/>
            </w:rPr>
          </w:pPr>
          <w:r>
            <w:rPr>
              <w:rFonts w:ascii="Arial" w:hAnsi="Arial"/>
              <w:rtl/>
            </w:rPr>
            <w:t xml:space="preserve">לפניות ושאלות: </w:t>
          </w:r>
          <w:r>
            <w:rPr>
              <w:rFonts w:ascii="Arial" w:hAnsi="Arial"/>
            </w:rPr>
            <w:t>takam@mof.gov.il</w:t>
          </w:r>
        </w:p>
      </w:tc>
    </w:tr>
    <w:bookmarkEnd w:id="0"/>
  </w:tbl>
  <w:p w14:paraId="10FD8EB2" w14:textId="77777777" w:rsidR="00E678BB" w:rsidRPr="00354861" w:rsidRDefault="003A53DE" w:rsidP="00DE4C1B"/>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8037CE7" w14:textId="77777777" w:rsidR="003A53DE" w:rsidRDefault="003A53DE">
      <w:r>
        <w:separator/>
      </w:r>
    </w:p>
  </w:footnote>
  <w:footnote w:type="continuationSeparator" w:id="0">
    <w:p w14:paraId="15246023" w14:textId="77777777" w:rsidR="003A53DE" w:rsidRDefault="003A53D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bidiVisual/>
      <w:tblW w:w="11057" w:type="dxa"/>
      <w:jc w:val="center"/>
      <w:tblLook w:val="0000" w:firstRow="0" w:lastRow="0" w:firstColumn="0" w:lastColumn="0" w:noHBand="0" w:noVBand="0"/>
    </w:tblPr>
    <w:tblGrid>
      <w:gridCol w:w="1840"/>
      <w:gridCol w:w="3612"/>
      <w:gridCol w:w="1615"/>
      <w:gridCol w:w="1995"/>
      <w:gridCol w:w="1995"/>
    </w:tblGrid>
    <w:tr w:rsidR="007548B0" w14:paraId="3D0E69B1" w14:textId="77777777" w:rsidTr="008960FF">
      <w:trPr>
        <w:trHeight w:val="454"/>
        <w:jc w:val="center"/>
      </w:trPr>
      <w:tc>
        <w:tcPr>
          <w:tcW w:w="1840" w:type="dxa"/>
          <w:tcBorders>
            <w:top w:val="single" w:sz="4" w:space="0" w:color="auto"/>
            <w:left w:val="single" w:sz="4" w:space="0" w:color="auto"/>
            <w:bottom w:val="single" w:sz="4" w:space="0" w:color="auto"/>
          </w:tcBorders>
          <w:shd w:val="clear" w:color="auto" w:fill="1F497D"/>
          <w:vAlign w:val="center"/>
        </w:tcPr>
        <w:p w14:paraId="69DC1BB8" w14:textId="77777777" w:rsidR="009220EC" w:rsidRPr="005D6483" w:rsidRDefault="009B6B29" w:rsidP="008960FF">
          <w:pPr>
            <w:rPr>
              <w:rFonts w:ascii="Arial" w:hAnsi="Arial"/>
              <w:b/>
              <w:bCs/>
              <w:color w:val="FFFFFF"/>
              <w:sz w:val="28"/>
              <w:szCs w:val="28"/>
              <w:rtl/>
            </w:rPr>
          </w:pPr>
          <w:r>
            <w:rPr>
              <w:rFonts w:ascii="Arial" w:hAnsi="Arial" w:hint="cs"/>
              <w:b/>
              <w:bCs/>
              <w:color w:val="FFFFFF"/>
              <w:sz w:val="28"/>
              <w:szCs w:val="28"/>
              <w:rtl/>
            </w:rPr>
            <w:t>טופס</w:t>
          </w:r>
          <w:r w:rsidRPr="005D6483">
            <w:rPr>
              <w:rFonts w:ascii="Arial" w:hAnsi="Arial"/>
              <w:b/>
              <w:bCs/>
              <w:color w:val="FFFFFF"/>
              <w:sz w:val="28"/>
              <w:szCs w:val="28"/>
              <w:rtl/>
            </w:rPr>
            <w:t>:</w:t>
          </w:r>
        </w:p>
      </w:tc>
      <w:tc>
        <w:tcPr>
          <w:tcW w:w="9217" w:type="dxa"/>
          <w:gridSpan w:val="4"/>
          <w:tcBorders>
            <w:top w:val="single" w:sz="4" w:space="0" w:color="auto"/>
            <w:left w:val="nil"/>
            <w:bottom w:val="single" w:sz="4" w:space="0" w:color="auto"/>
            <w:right w:val="single" w:sz="4" w:space="0" w:color="auto"/>
          </w:tcBorders>
          <w:shd w:val="clear" w:color="auto" w:fill="1F497D"/>
          <w:vAlign w:val="center"/>
        </w:tcPr>
        <w:p w14:paraId="3C204546" w14:textId="77777777" w:rsidR="009220EC" w:rsidRPr="005D6483" w:rsidRDefault="009B6B29" w:rsidP="00352CF6">
          <w:pPr>
            <w:rPr>
              <w:rFonts w:ascii="Arial" w:hAnsi="Arial"/>
              <w:b/>
              <w:bCs/>
              <w:color w:val="FFFFFF"/>
              <w:sz w:val="28"/>
              <w:szCs w:val="28"/>
              <w:rtl/>
            </w:rPr>
          </w:pPr>
          <w:r w:rsidRPr="00352CF6">
            <w:rPr>
              <w:rFonts w:ascii="Arial" w:hAnsi="Arial" w:hint="cs"/>
              <w:b/>
              <w:bCs/>
              <w:i/>
              <w:color w:val="FFFFFF"/>
              <w:sz w:val="28"/>
              <w:szCs w:val="28"/>
              <w:rtl/>
            </w:rPr>
            <w:t>חוות דעת מקצועית במסגרת כוונה להתקשר עם ספק יחיד</w:t>
          </w:r>
          <w:r w:rsidRPr="00352CF6">
            <w:rPr>
              <w:rFonts w:ascii="Arial" w:hAnsi="Arial" w:hint="cs"/>
              <w:b/>
              <w:bCs/>
              <w:color w:val="FFFFFF"/>
              <w:sz w:val="28"/>
              <w:szCs w:val="28"/>
              <w:rtl/>
            </w:rPr>
            <w:t>/ספק חוץ</w:t>
          </w:r>
        </w:p>
      </w:tc>
    </w:tr>
    <w:tr w:rsidR="007548B0" w14:paraId="0FF5DB9C" w14:textId="77777777" w:rsidTr="008960FF">
      <w:trPr>
        <w:trHeight w:val="261"/>
        <w:jc w:val="center"/>
      </w:trPr>
      <w:tc>
        <w:tcPr>
          <w:tcW w:w="1840" w:type="dxa"/>
          <w:vMerge w:val="restart"/>
          <w:tcBorders>
            <w:top w:val="single" w:sz="4" w:space="0" w:color="auto"/>
            <w:left w:val="single" w:sz="4" w:space="0" w:color="auto"/>
          </w:tcBorders>
          <w:shd w:val="clear" w:color="auto" w:fill="F2F2F2"/>
          <w:vAlign w:val="center"/>
        </w:tcPr>
        <w:p w14:paraId="6CF98E47" w14:textId="77777777" w:rsidR="009220EC" w:rsidRPr="00D84715" w:rsidRDefault="009B6B29" w:rsidP="008960FF">
          <w:pPr>
            <w:rPr>
              <w:rFonts w:ascii="Arial" w:hAnsi="Arial"/>
            </w:rPr>
          </w:pPr>
          <w:r>
            <w:rPr>
              <w:rFonts w:ascii="Arial" w:hAnsi="Arial"/>
              <w:noProof/>
            </w:rPr>
            <w:drawing>
              <wp:inline distT="0" distB="0" distL="0" distR="0" wp14:anchorId="09B7E75D" wp14:editId="6F3388F0">
                <wp:extent cx="1031240" cy="520700"/>
                <wp:effectExtent l="0" t="0" r="0" b="0"/>
                <wp:docPr id="2" name="Picture 2"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 descr="hashav-logo-grey"/>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1031240" cy="520700"/>
                        </a:xfrm>
                        <a:prstGeom prst="rect">
                          <a:avLst/>
                        </a:prstGeom>
                        <a:noFill/>
                        <a:ln>
                          <a:noFill/>
                        </a:ln>
                      </pic:spPr>
                    </pic:pic>
                  </a:graphicData>
                </a:graphic>
              </wp:inline>
            </w:drawing>
          </w:r>
        </w:p>
      </w:tc>
      <w:tc>
        <w:tcPr>
          <w:tcW w:w="3612" w:type="dxa"/>
          <w:vMerge w:val="restart"/>
          <w:tcBorders>
            <w:top w:val="single" w:sz="4" w:space="0" w:color="auto"/>
            <w:left w:val="nil"/>
            <w:right w:val="single" w:sz="4" w:space="0" w:color="auto"/>
          </w:tcBorders>
          <w:shd w:val="clear" w:color="auto" w:fill="F2F2F2"/>
          <w:vAlign w:val="center"/>
        </w:tcPr>
        <w:p w14:paraId="3CD437F9" w14:textId="77777777" w:rsidR="009220EC" w:rsidRPr="00CE601A" w:rsidRDefault="009B6B29" w:rsidP="008960FF">
          <w:pPr>
            <w:rPr>
              <w:rFonts w:ascii="Arial" w:hAnsi="Arial"/>
              <w:color w:val="17365D"/>
              <w:sz w:val="24"/>
              <w:szCs w:val="24"/>
              <w:rtl/>
            </w:rPr>
          </w:pPr>
          <w:r w:rsidRPr="00CE601A">
            <w:rPr>
              <w:rFonts w:ascii="Arial" w:hAnsi="Arial"/>
              <w:color w:val="17365D"/>
              <w:sz w:val="24"/>
              <w:szCs w:val="24"/>
              <w:rtl/>
            </w:rPr>
            <w:t>משרד האוצר</w:t>
          </w:r>
        </w:p>
        <w:p w14:paraId="347420CD" w14:textId="77777777" w:rsidR="009220EC" w:rsidRPr="00F54EBF" w:rsidRDefault="009B6B29" w:rsidP="008960FF">
          <w:pPr>
            <w:rPr>
              <w:rFonts w:ascii="Arial" w:hAnsi="Arial"/>
              <w:sz w:val="23"/>
              <w:szCs w:val="23"/>
              <w:rtl/>
            </w:rPr>
          </w:pPr>
          <w:r w:rsidRPr="00F54EBF">
            <w:rPr>
              <w:rFonts w:ascii="Arial" w:hAnsi="Arial"/>
              <w:color w:val="17365D"/>
              <w:sz w:val="23"/>
              <w:szCs w:val="23"/>
              <w:rtl/>
            </w:rPr>
            <w:t>אגף החשב הכללי</w:t>
          </w:r>
        </w:p>
        <w:p w14:paraId="661B2E0A" w14:textId="77777777" w:rsidR="009220EC" w:rsidRDefault="009B6B29" w:rsidP="008960FF">
          <w:pPr>
            <w:spacing w:before="60" w:after="60"/>
            <w:rPr>
              <w:rFonts w:ascii="Arial" w:hAnsi="Arial"/>
              <w:rtl/>
            </w:rPr>
          </w:pPr>
          <w:proofErr w:type="spellStart"/>
          <w:r>
            <w:rPr>
              <w:rFonts w:ascii="Arial" w:hAnsi="Arial" w:hint="cs"/>
              <w:b/>
              <w:bCs/>
              <w:color w:val="17365D"/>
              <w:sz w:val="22"/>
              <w:szCs w:val="22"/>
              <w:rtl/>
            </w:rPr>
            <w:t>תכ"ם</w:t>
          </w:r>
          <w:proofErr w:type="spellEnd"/>
          <w:r>
            <w:rPr>
              <w:rFonts w:ascii="Arial" w:hAnsi="Arial" w:hint="cs"/>
              <w:b/>
              <w:bCs/>
              <w:color w:val="17365D"/>
              <w:sz w:val="22"/>
              <w:szCs w:val="22"/>
              <w:rtl/>
            </w:rPr>
            <w:t xml:space="preserve"> </w:t>
          </w:r>
          <w:r>
            <w:rPr>
              <w:rFonts w:ascii="Arial" w:hAnsi="Arial"/>
              <w:b/>
              <w:bCs/>
              <w:color w:val="17365D"/>
              <w:sz w:val="22"/>
              <w:szCs w:val="22"/>
              <w:rtl/>
            </w:rPr>
            <w:t>–</w:t>
          </w:r>
          <w:r>
            <w:rPr>
              <w:rFonts w:ascii="Arial" w:hAnsi="Arial" w:hint="cs"/>
              <w:b/>
              <w:bCs/>
              <w:color w:val="17365D"/>
              <w:sz w:val="22"/>
              <w:szCs w:val="22"/>
              <w:rtl/>
            </w:rPr>
            <w:t xml:space="preserve"> התקשרויות ורכישות</w:t>
          </w:r>
        </w:p>
      </w:tc>
      <w:tc>
        <w:tcPr>
          <w:tcW w:w="1615" w:type="dxa"/>
          <w:tcBorders>
            <w:top w:val="single" w:sz="4" w:space="0" w:color="auto"/>
            <w:left w:val="single" w:sz="4" w:space="0" w:color="auto"/>
            <w:right w:val="single" w:sz="4" w:space="0" w:color="auto"/>
          </w:tcBorders>
          <w:shd w:val="clear" w:color="auto" w:fill="F2F2F2"/>
          <w:noWrap/>
          <w:vAlign w:val="center"/>
        </w:tcPr>
        <w:p w14:paraId="3BC2201B" w14:textId="77777777" w:rsidR="009220EC" w:rsidRPr="00CE601A" w:rsidRDefault="009B6B29" w:rsidP="00001D45">
          <w:pPr>
            <w:rPr>
              <w:rFonts w:ascii="Arial" w:hAnsi="Arial"/>
              <w:b/>
              <w:bCs/>
              <w:sz w:val="28"/>
              <w:szCs w:val="28"/>
              <w:rtl/>
            </w:rPr>
          </w:pPr>
          <w:r w:rsidRPr="00106EF7">
            <w:rPr>
              <w:rFonts w:ascii="Arial" w:hAnsi="Arial"/>
              <w:b/>
              <w:bCs/>
              <w:rtl/>
            </w:rPr>
            <w:t xml:space="preserve">פרק </w:t>
          </w:r>
          <w:r w:rsidR="00001D45">
            <w:rPr>
              <w:rFonts w:ascii="Arial" w:hAnsi="Arial" w:hint="cs"/>
              <w:b/>
              <w:bCs/>
              <w:rtl/>
            </w:rPr>
            <w:t>משנ</w:t>
          </w:r>
          <w:r w:rsidRPr="00106EF7">
            <w:rPr>
              <w:rFonts w:ascii="Arial" w:hAnsi="Arial"/>
              <w:b/>
              <w:bCs/>
              <w:rtl/>
            </w:rPr>
            <w:t>י:</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215689EC" w14:textId="77777777" w:rsidR="009220EC" w:rsidRPr="00F8548C" w:rsidRDefault="009B6B29" w:rsidP="008960FF">
          <w:pPr>
            <w:rPr>
              <w:rFonts w:ascii="Arial" w:hAnsi="Arial"/>
            </w:rPr>
          </w:pPr>
          <w:r w:rsidRPr="00671AFA">
            <w:rPr>
              <w:rFonts w:ascii="Arial" w:hAnsi="Arial" w:hint="cs"/>
              <w:rtl/>
            </w:rPr>
            <w:t>סוגי</w:t>
          </w:r>
          <w:r w:rsidRPr="00671AFA">
            <w:rPr>
              <w:rFonts w:ascii="Arial" w:hAnsi="Arial"/>
              <w:rtl/>
            </w:rPr>
            <w:t xml:space="preserve"> </w:t>
          </w:r>
          <w:r w:rsidRPr="00671AFA">
            <w:rPr>
              <w:rFonts w:ascii="Arial" w:hAnsi="Arial" w:hint="cs"/>
              <w:rtl/>
            </w:rPr>
            <w:t>מכרזים</w:t>
          </w:r>
          <w:r w:rsidRPr="00671AFA">
            <w:rPr>
              <w:rFonts w:ascii="Arial" w:hAnsi="Arial"/>
              <w:rtl/>
            </w:rPr>
            <w:t xml:space="preserve"> </w:t>
          </w:r>
          <w:r w:rsidRPr="00671AFA">
            <w:rPr>
              <w:rFonts w:ascii="Arial" w:hAnsi="Arial" w:hint="cs"/>
              <w:rtl/>
            </w:rPr>
            <w:t>והתקשרויות</w:t>
          </w:r>
        </w:p>
      </w:tc>
    </w:tr>
    <w:tr w:rsidR="007548B0" w14:paraId="58B9BE42" w14:textId="77777777" w:rsidTr="008960FF">
      <w:trPr>
        <w:trHeight w:val="261"/>
        <w:jc w:val="center"/>
      </w:trPr>
      <w:tc>
        <w:tcPr>
          <w:tcW w:w="1840" w:type="dxa"/>
          <w:vMerge/>
          <w:tcBorders>
            <w:left w:val="single" w:sz="4" w:space="0" w:color="auto"/>
          </w:tcBorders>
          <w:shd w:val="clear" w:color="auto" w:fill="F2F2F2"/>
          <w:vAlign w:val="center"/>
        </w:tcPr>
        <w:p w14:paraId="65F69DFA" w14:textId="77777777" w:rsidR="009220EC" w:rsidRPr="00D84715" w:rsidRDefault="003A53DE" w:rsidP="008960FF">
          <w:pPr>
            <w:rPr>
              <w:rFonts w:ascii="Arial" w:hAnsi="Arial"/>
            </w:rPr>
          </w:pPr>
        </w:p>
      </w:tc>
      <w:tc>
        <w:tcPr>
          <w:tcW w:w="3612" w:type="dxa"/>
          <w:vMerge/>
          <w:tcBorders>
            <w:left w:val="nil"/>
            <w:right w:val="single" w:sz="4" w:space="0" w:color="auto"/>
          </w:tcBorders>
          <w:shd w:val="clear" w:color="auto" w:fill="F2F2F2"/>
        </w:tcPr>
        <w:p w14:paraId="41176366" w14:textId="77777777" w:rsidR="009220EC" w:rsidRDefault="003A53DE" w:rsidP="008960FF">
          <w:pPr>
            <w:rPr>
              <w:rFonts w:ascii="Arial" w:hAnsi="Arial"/>
              <w:rtl/>
            </w:rPr>
          </w:pPr>
        </w:p>
      </w:tc>
      <w:tc>
        <w:tcPr>
          <w:tcW w:w="1615" w:type="dxa"/>
          <w:tcBorders>
            <w:top w:val="single" w:sz="4" w:space="0" w:color="auto"/>
            <w:left w:val="single" w:sz="4" w:space="0" w:color="auto"/>
            <w:right w:val="single" w:sz="4" w:space="0" w:color="auto"/>
          </w:tcBorders>
          <w:shd w:val="clear" w:color="auto" w:fill="F2F2F2"/>
          <w:noWrap/>
          <w:vAlign w:val="center"/>
        </w:tcPr>
        <w:p w14:paraId="394D2941" w14:textId="77777777" w:rsidR="009220EC" w:rsidRPr="00D84715" w:rsidRDefault="00001D45" w:rsidP="008960FF">
          <w:pPr>
            <w:rPr>
              <w:rFonts w:ascii="Arial" w:hAnsi="Arial"/>
              <w:sz w:val="24"/>
              <w:szCs w:val="24"/>
              <w:rtl/>
            </w:rPr>
          </w:pPr>
          <w:r>
            <w:rPr>
              <w:rFonts w:ascii="Arial" w:hAnsi="Arial" w:hint="cs"/>
              <w:b/>
              <w:bCs/>
              <w:rtl/>
            </w:rPr>
            <w:t>תת פרק</w:t>
          </w:r>
          <w:r w:rsidR="009B6B29" w:rsidRPr="00106EF7">
            <w:rPr>
              <w:rFonts w:ascii="Arial" w:hAnsi="Arial"/>
              <w:b/>
              <w:bCs/>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60347D5A" w14:textId="77777777" w:rsidR="009220EC" w:rsidRPr="00F8548C" w:rsidRDefault="009B6B29" w:rsidP="008960FF">
          <w:pPr>
            <w:rPr>
              <w:rFonts w:ascii="Arial" w:hAnsi="Arial"/>
            </w:rPr>
          </w:pPr>
          <w:r w:rsidRPr="00671AFA">
            <w:rPr>
              <w:rFonts w:ascii="Arial" w:hAnsi="Arial" w:hint="cs"/>
              <w:rtl/>
            </w:rPr>
            <w:t>התקשרות</w:t>
          </w:r>
          <w:r w:rsidRPr="00671AFA">
            <w:rPr>
              <w:rFonts w:ascii="Arial" w:hAnsi="Arial"/>
              <w:rtl/>
            </w:rPr>
            <w:t xml:space="preserve"> </w:t>
          </w:r>
          <w:r w:rsidRPr="00671AFA">
            <w:rPr>
              <w:rFonts w:ascii="Arial" w:hAnsi="Arial" w:hint="cs"/>
              <w:rtl/>
            </w:rPr>
            <w:t>בפטור</w:t>
          </w:r>
          <w:r w:rsidRPr="00671AFA">
            <w:rPr>
              <w:rFonts w:ascii="Arial" w:hAnsi="Arial"/>
              <w:rtl/>
            </w:rPr>
            <w:t xml:space="preserve"> </w:t>
          </w:r>
          <w:r w:rsidRPr="00671AFA">
            <w:rPr>
              <w:rFonts w:ascii="Arial" w:hAnsi="Arial" w:hint="cs"/>
              <w:rtl/>
            </w:rPr>
            <w:t>ממכרז</w:t>
          </w:r>
        </w:p>
      </w:tc>
    </w:tr>
    <w:tr w:rsidR="007548B0" w14:paraId="134E716E" w14:textId="77777777" w:rsidTr="008960FF">
      <w:trPr>
        <w:trHeight w:val="261"/>
        <w:jc w:val="center"/>
      </w:trPr>
      <w:tc>
        <w:tcPr>
          <w:tcW w:w="1840" w:type="dxa"/>
          <w:vMerge/>
          <w:tcBorders>
            <w:left w:val="single" w:sz="4" w:space="0" w:color="auto"/>
          </w:tcBorders>
          <w:shd w:val="clear" w:color="auto" w:fill="F2F2F2"/>
          <w:vAlign w:val="center"/>
        </w:tcPr>
        <w:p w14:paraId="68C4DEA3" w14:textId="77777777" w:rsidR="003D6D13" w:rsidRPr="00D84715" w:rsidRDefault="003A53DE" w:rsidP="008960FF">
          <w:pPr>
            <w:rPr>
              <w:rFonts w:ascii="Arial" w:hAnsi="Arial"/>
            </w:rPr>
          </w:pPr>
        </w:p>
      </w:tc>
      <w:tc>
        <w:tcPr>
          <w:tcW w:w="3612" w:type="dxa"/>
          <w:vMerge/>
          <w:tcBorders>
            <w:left w:val="nil"/>
            <w:right w:val="single" w:sz="4" w:space="0" w:color="auto"/>
          </w:tcBorders>
          <w:shd w:val="clear" w:color="auto" w:fill="F2F2F2"/>
        </w:tcPr>
        <w:p w14:paraId="639E0C4C" w14:textId="77777777" w:rsidR="003D6D13" w:rsidRPr="00D84715" w:rsidRDefault="003A53DE" w:rsidP="008960FF">
          <w:pPr>
            <w:rPr>
              <w:rFonts w:ascii="Arial" w:hAnsi="Arial"/>
              <w:rtl/>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414AADD4" w14:textId="77777777" w:rsidR="003D6D13" w:rsidRPr="00106EF7" w:rsidRDefault="009B6B29" w:rsidP="009220EC">
          <w:pPr>
            <w:rPr>
              <w:rFonts w:ascii="Arial" w:hAnsi="Arial"/>
              <w:b/>
              <w:bCs/>
              <w:rtl/>
            </w:rPr>
          </w:pPr>
          <w:r>
            <w:rPr>
              <w:rFonts w:ascii="Arial" w:hAnsi="Arial" w:hint="cs"/>
              <w:b/>
              <w:bCs/>
              <w:rtl/>
            </w:rPr>
            <w:t>הוראה מקשרת:</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68FB7F45" w14:textId="77777777" w:rsidR="003D6D13" w:rsidRPr="00671AFA" w:rsidRDefault="009B6B29" w:rsidP="008960FF">
          <w:pPr>
            <w:rPr>
              <w:rFonts w:ascii="Arial" w:hAnsi="Arial"/>
              <w:rtl/>
            </w:rPr>
          </w:pPr>
          <w:r>
            <w:rPr>
              <w:rFonts w:ascii="Arial" w:hAnsi="Arial" w:hint="cs"/>
              <w:rtl/>
            </w:rPr>
            <w:t>7.3.6.2</w:t>
          </w:r>
        </w:p>
      </w:tc>
    </w:tr>
    <w:tr w:rsidR="007548B0" w14:paraId="1F90FBED" w14:textId="77777777" w:rsidTr="008960FF">
      <w:trPr>
        <w:trHeight w:val="261"/>
        <w:jc w:val="center"/>
      </w:trPr>
      <w:tc>
        <w:tcPr>
          <w:tcW w:w="1840" w:type="dxa"/>
          <w:vMerge/>
          <w:tcBorders>
            <w:left w:val="single" w:sz="4" w:space="0" w:color="auto"/>
          </w:tcBorders>
          <w:shd w:val="clear" w:color="auto" w:fill="F2F2F2"/>
          <w:vAlign w:val="center"/>
        </w:tcPr>
        <w:p w14:paraId="43624A00" w14:textId="77777777" w:rsidR="009220EC" w:rsidRPr="00D84715" w:rsidRDefault="003A53DE" w:rsidP="008960FF">
          <w:pPr>
            <w:rPr>
              <w:rFonts w:ascii="Arial" w:hAnsi="Arial"/>
            </w:rPr>
          </w:pPr>
        </w:p>
      </w:tc>
      <w:tc>
        <w:tcPr>
          <w:tcW w:w="3612" w:type="dxa"/>
          <w:vMerge/>
          <w:tcBorders>
            <w:left w:val="nil"/>
            <w:right w:val="single" w:sz="4" w:space="0" w:color="auto"/>
          </w:tcBorders>
          <w:shd w:val="clear" w:color="auto" w:fill="F2F2F2"/>
        </w:tcPr>
        <w:p w14:paraId="2CBDAEF4" w14:textId="77777777" w:rsidR="009220EC" w:rsidRPr="00D84715" w:rsidRDefault="003A53DE" w:rsidP="008960FF">
          <w:pPr>
            <w:rPr>
              <w:rFonts w:ascii="Arial" w:hAnsi="Arial"/>
              <w:rtl/>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03ED8F06" w14:textId="77777777" w:rsidR="009220EC" w:rsidRPr="00D84715" w:rsidRDefault="009B6B29" w:rsidP="009220EC">
          <w:pPr>
            <w:rPr>
              <w:rFonts w:ascii="Arial" w:hAnsi="Arial"/>
              <w:sz w:val="24"/>
              <w:szCs w:val="24"/>
              <w:rtl/>
            </w:rPr>
          </w:pPr>
          <w:r w:rsidRPr="00106EF7">
            <w:rPr>
              <w:rFonts w:ascii="Arial" w:hAnsi="Arial"/>
              <w:b/>
              <w:bCs/>
              <w:rtl/>
            </w:rPr>
            <w:t xml:space="preserve">מספר </w:t>
          </w:r>
          <w:r>
            <w:rPr>
              <w:rFonts w:ascii="Arial" w:hAnsi="Arial" w:hint="cs"/>
              <w:b/>
              <w:bCs/>
              <w:rtl/>
            </w:rPr>
            <w:t>טופס</w:t>
          </w:r>
          <w:r w:rsidRPr="00106EF7">
            <w:rPr>
              <w:rFonts w:ascii="Arial" w:hAnsi="Arial"/>
              <w:b/>
              <w:bCs/>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4B949E7D" w14:textId="77777777" w:rsidR="009220EC" w:rsidRPr="00F8548C" w:rsidRDefault="009B6B29" w:rsidP="008960FF">
          <w:pPr>
            <w:rPr>
              <w:rFonts w:ascii="Arial" w:hAnsi="Arial"/>
              <w:rtl/>
            </w:rPr>
          </w:pPr>
          <w:r w:rsidRPr="00671AFA">
            <w:rPr>
              <w:rFonts w:ascii="Arial" w:hAnsi="Arial" w:hint="cs"/>
              <w:rtl/>
            </w:rPr>
            <w:t>ט</w:t>
          </w:r>
          <w:r w:rsidRPr="00671AFA">
            <w:rPr>
              <w:rFonts w:ascii="Arial" w:hAnsi="Arial"/>
              <w:rtl/>
            </w:rPr>
            <w:t>.7.3.6.2.1</w:t>
          </w:r>
        </w:p>
      </w:tc>
    </w:tr>
    <w:tr w:rsidR="009B6B29" w14:paraId="691A52F5" w14:textId="77777777" w:rsidTr="009B6B29">
      <w:trPr>
        <w:trHeight w:val="261"/>
        <w:jc w:val="center"/>
      </w:trPr>
      <w:tc>
        <w:tcPr>
          <w:tcW w:w="1840" w:type="dxa"/>
          <w:vMerge/>
          <w:tcBorders>
            <w:left w:val="single" w:sz="4" w:space="0" w:color="auto"/>
            <w:bottom w:val="single" w:sz="4" w:space="0" w:color="auto"/>
          </w:tcBorders>
          <w:shd w:val="clear" w:color="auto" w:fill="F2F2F2"/>
          <w:vAlign w:val="center"/>
        </w:tcPr>
        <w:p w14:paraId="181D76C3" w14:textId="77777777" w:rsidR="009B6B29" w:rsidRPr="00D84715" w:rsidRDefault="009B6B29" w:rsidP="008960FF">
          <w:pPr>
            <w:rPr>
              <w:rFonts w:ascii="Arial" w:hAnsi="Arial"/>
            </w:rPr>
          </w:pPr>
        </w:p>
      </w:tc>
      <w:tc>
        <w:tcPr>
          <w:tcW w:w="3612" w:type="dxa"/>
          <w:vMerge/>
          <w:tcBorders>
            <w:left w:val="nil"/>
            <w:bottom w:val="single" w:sz="4" w:space="0" w:color="auto"/>
            <w:right w:val="single" w:sz="4" w:space="0" w:color="auto"/>
          </w:tcBorders>
          <w:shd w:val="clear" w:color="auto" w:fill="F2F2F2"/>
        </w:tcPr>
        <w:p w14:paraId="3D61CB24" w14:textId="77777777" w:rsidR="009B6B29" w:rsidRPr="00D84715" w:rsidRDefault="009B6B29" w:rsidP="008960FF">
          <w:pPr>
            <w:rPr>
              <w:rFonts w:ascii="Arial" w:hAnsi="Arial"/>
              <w:rtl/>
            </w:rPr>
          </w:pPr>
        </w:p>
      </w:tc>
      <w:tc>
        <w:tcPr>
          <w:tcW w:w="1615" w:type="dxa"/>
          <w:tcBorders>
            <w:top w:val="single" w:sz="4" w:space="0" w:color="auto"/>
            <w:left w:val="single" w:sz="4" w:space="0" w:color="auto"/>
            <w:bottom w:val="single" w:sz="4" w:space="0" w:color="auto"/>
          </w:tcBorders>
          <w:shd w:val="clear" w:color="auto" w:fill="F2F2F2"/>
          <w:noWrap/>
          <w:vAlign w:val="center"/>
        </w:tcPr>
        <w:p w14:paraId="6BBAF5AC" w14:textId="77777777" w:rsidR="009B6B29" w:rsidRPr="00D84715" w:rsidRDefault="009B6B29" w:rsidP="008960FF">
          <w:pPr>
            <w:rPr>
              <w:rFonts w:ascii="Arial" w:hAnsi="Arial"/>
            </w:rPr>
          </w:pPr>
          <w:r w:rsidRPr="00106EF7">
            <w:rPr>
              <w:rFonts w:ascii="Arial" w:hAnsi="Arial"/>
              <w:b/>
              <w:bCs/>
              <w:rtl/>
            </w:rPr>
            <w:t>מהדורה:</w:t>
          </w:r>
        </w:p>
      </w:tc>
      <w:tc>
        <w:tcPr>
          <w:tcW w:w="1995" w:type="dxa"/>
          <w:tcBorders>
            <w:top w:val="single" w:sz="4" w:space="0" w:color="auto"/>
            <w:left w:val="single" w:sz="4" w:space="0" w:color="auto"/>
            <w:bottom w:val="single" w:sz="4" w:space="0" w:color="auto"/>
          </w:tcBorders>
          <w:shd w:val="clear" w:color="auto" w:fill="F2F2F2"/>
          <w:vAlign w:val="center"/>
        </w:tcPr>
        <w:p w14:paraId="7E6FC044" w14:textId="77777777" w:rsidR="009B6B29" w:rsidRPr="00F8548C" w:rsidRDefault="009B6B29" w:rsidP="009B6B29">
          <w:pPr>
            <w:rPr>
              <w:rFonts w:ascii="Arial" w:hAnsi="Arial"/>
              <w:rtl/>
            </w:rPr>
          </w:pPr>
          <w:r w:rsidRPr="00F8548C">
            <w:rPr>
              <w:rFonts w:ascii="Arial" w:hAnsi="Arial" w:hint="cs"/>
              <w:rtl/>
            </w:rPr>
            <w:t>01</w:t>
          </w:r>
        </w:p>
      </w:tc>
      <w:tc>
        <w:tcPr>
          <w:tcW w:w="1995" w:type="dxa"/>
          <w:tcBorders>
            <w:top w:val="single" w:sz="4" w:space="0" w:color="auto"/>
            <w:left w:val="nil"/>
            <w:bottom w:val="single" w:sz="4" w:space="0" w:color="auto"/>
            <w:right w:val="single" w:sz="4" w:space="0" w:color="auto"/>
          </w:tcBorders>
          <w:shd w:val="clear" w:color="auto" w:fill="F2F2F2"/>
          <w:vAlign w:val="center"/>
        </w:tcPr>
        <w:p w14:paraId="202FE96A" w14:textId="77777777" w:rsidR="009B6B29" w:rsidRPr="00F8548C" w:rsidRDefault="009B6B29" w:rsidP="009B6B29">
          <w:pPr>
            <w:rPr>
              <w:rFonts w:ascii="Arial" w:hAnsi="Arial"/>
              <w:rtl/>
            </w:rPr>
          </w:pPr>
          <w:r w:rsidRPr="00BC3D4D">
            <w:rPr>
              <w:rFonts w:ascii="Arial" w:hAnsi="Arial" w:hint="cs"/>
              <w:rtl/>
            </w:rPr>
            <w:t>תת מהדורה:01</w:t>
          </w:r>
        </w:p>
      </w:tc>
    </w:tr>
  </w:tbl>
  <w:p w14:paraId="31ED7DD6" w14:textId="77777777" w:rsidR="00E678BB" w:rsidRPr="00D84715" w:rsidRDefault="003A53DE" w:rsidP="00DE4C1B">
    <w:pPr>
      <w:rPr>
        <w:rFonts w:ascii="Arial" w:hAnsi="Arial"/>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562054E"/>
    <w:multiLevelType w:val="multilevel"/>
    <w:tmpl w:val="BF8CCFA6"/>
    <w:lvl w:ilvl="0">
      <w:start w:val="1"/>
      <w:numFmt w:val="decimal"/>
      <w:pStyle w:val="1"/>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
      <w:lvlText w:val="%1.%2.%3.%4."/>
      <w:lvlJc w:val="left"/>
      <w:pPr>
        <w:ind w:left="1728" w:hanging="648"/>
      </w:pPr>
      <w:rPr>
        <w:rFonts w:hint="default"/>
      </w:rPr>
    </w:lvl>
    <w:lvl w:ilvl="4">
      <w:start w:val="1"/>
      <w:numFmt w:val="decimal"/>
      <w:pStyle w:val="5"/>
      <w:lvlText w:val="%1.%2.%3.%4.%5."/>
      <w:lvlJc w:val="left"/>
      <w:pPr>
        <w:ind w:left="2232" w:hanging="792"/>
      </w:pPr>
      <w:rPr>
        <w:rFonts w:hint="default"/>
      </w:rPr>
    </w:lvl>
    <w:lvl w:ilvl="5">
      <w:start w:val="1"/>
      <w:numFmt w:val="decimal"/>
      <w:pStyle w:val="6"/>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 w15:restartNumberingAfterBreak="0">
    <w:nsid w:val="3D8B4FE8"/>
    <w:multiLevelType w:val="multilevel"/>
    <w:tmpl w:val="6F4636C6"/>
    <w:lvl w:ilvl="0">
      <w:start w:val="1"/>
      <w:numFmt w:val="bullet"/>
      <w:lvlText w:val=""/>
      <w:lvlJc w:val="left"/>
      <w:pPr>
        <w:ind w:left="360" w:hanging="360"/>
      </w:pPr>
      <w:rPr>
        <w:rFonts w:ascii="Symbol" w:hAnsi="Symbol"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483259DC"/>
    <w:multiLevelType w:val="multilevel"/>
    <w:tmpl w:val="21705032"/>
    <w:lvl w:ilvl="0">
      <w:start w:val="1"/>
      <w:numFmt w:val="decimal"/>
      <w:pStyle w:val="7"/>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492E3917"/>
    <w:multiLevelType w:val="multilevel"/>
    <w:tmpl w:val="CDEECF4C"/>
    <w:lvl w:ilvl="0">
      <w:start w:val="1"/>
      <w:numFmt w:val="decimal"/>
      <w:pStyle w:val="a"/>
      <w:lvlText w:val="%1."/>
      <w:lvlJc w:val="left"/>
      <w:pPr>
        <w:tabs>
          <w:tab w:val="num" w:pos="567"/>
        </w:tabs>
        <w:ind w:left="567" w:hanging="567"/>
      </w:pPr>
      <w:rPr>
        <w:rFonts w:hint="default"/>
      </w:rPr>
    </w:lvl>
    <w:lvl w:ilvl="1">
      <w:start w:val="1"/>
      <w:numFmt w:val="decimal"/>
      <w:lvlText w:val="%1.%2."/>
      <w:lvlJc w:val="left"/>
      <w:pPr>
        <w:tabs>
          <w:tab w:val="num" w:pos="1106"/>
        </w:tabs>
        <w:ind w:left="1106" w:hanging="567"/>
      </w:pPr>
      <w:rPr>
        <w:rFonts w:hint="default"/>
        <w:b w:val="0"/>
        <w:bCs w:val="0"/>
      </w:rPr>
    </w:lvl>
    <w:lvl w:ilvl="2">
      <w:start w:val="1"/>
      <w:numFmt w:val="bullet"/>
      <w:lvlText w:val=""/>
      <w:lvlJc w:val="left"/>
      <w:pPr>
        <w:tabs>
          <w:tab w:val="num" w:pos="1418"/>
        </w:tabs>
        <w:ind w:left="1418" w:hanging="851"/>
      </w:pPr>
      <w:rPr>
        <w:rFonts w:ascii="Symbol" w:hAnsi="Symbol" w:cs="Arial"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 w15:restartNumberingAfterBreak="0">
    <w:nsid w:val="5AD31B19"/>
    <w:multiLevelType w:val="hybridMultilevel"/>
    <w:tmpl w:val="9D7AFDEC"/>
    <w:lvl w:ilvl="0" w:tplc="A1385AA8">
      <w:start w:val="1"/>
      <w:numFmt w:val="bullet"/>
      <w:lvlText w:val=""/>
      <w:lvlJc w:val="left"/>
      <w:pPr>
        <w:ind w:left="720" w:hanging="360"/>
      </w:pPr>
      <w:rPr>
        <w:rFonts w:ascii="Symbol" w:hAnsi="Symbol" w:hint="default"/>
      </w:rPr>
    </w:lvl>
    <w:lvl w:ilvl="1" w:tplc="4BF0CD80" w:tentative="1">
      <w:start w:val="1"/>
      <w:numFmt w:val="bullet"/>
      <w:lvlText w:val="o"/>
      <w:lvlJc w:val="left"/>
      <w:pPr>
        <w:ind w:left="1440" w:hanging="360"/>
      </w:pPr>
      <w:rPr>
        <w:rFonts w:ascii="Courier New" w:hAnsi="Courier New" w:cs="Courier New" w:hint="default"/>
      </w:rPr>
    </w:lvl>
    <w:lvl w:ilvl="2" w:tplc="42C6346C" w:tentative="1">
      <w:start w:val="1"/>
      <w:numFmt w:val="bullet"/>
      <w:lvlText w:val=""/>
      <w:lvlJc w:val="left"/>
      <w:pPr>
        <w:ind w:left="2160" w:hanging="360"/>
      </w:pPr>
      <w:rPr>
        <w:rFonts w:ascii="Wingdings" w:hAnsi="Wingdings" w:hint="default"/>
      </w:rPr>
    </w:lvl>
    <w:lvl w:ilvl="3" w:tplc="6E8C72E2" w:tentative="1">
      <w:start w:val="1"/>
      <w:numFmt w:val="bullet"/>
      <w:lvlText w:val=""/>
      <w:lvlJc w:val="left"/>
      <w:pPr>
        <w:ind w:left="2880" w:hanging="360"/>
      </w:pPr>
      <w:rPr>
        <w:rFonts w:ascii="Symbol" w:hAnsi="Symbol" w:hint="default"/>
      </w:rPr>
    </w:lvl>
    <w:lvl w:ilvl="4" w:tplc="DD440640" w:tentative="1">
      <w:start w:val="1"/>
      <w:numFmt w:val="bullet"/>
      <w:lvlText w:val="o"/>
      <w:lvlJc w:val="left"/>
      <w:pPr>
        <w:ind w:left="3600" w:hanging="360"/>
      </w:pPr>
      <w:rPr>
        <w:rFonts w:ascii="Courier New" w:hAnsi="Courier New" w:cs="Courier New" w:hint="default"/>
      </w:rPr>
    </w:lvl>
    <w:lvl w:ilvl="5" w:tplc="35707CAA" w:tentative="1">
      <w:start w:val="1"/>
      <w:numFmt w:val="bullet"/>
      <w:lvlText w:val=""/>
      <w:lvlJc w:val="left"/>
      <w:pPr>
        <w:ind w:left="4320" w:hanging="360"/>
      </w:pPr>
      <w:rPr>
        <w:rFonts w:ascii="Wingdings" w:hAnsi="Wingdings" w:hint="default"/>
      </w:rPr>
    </w:lvl>
    <w:lvl w:ilvl="6" w:tplc="0624D89C" w:tentative="1">
      <w:start w:val="1"/>
      <w:numFmt w:val="bullet"/>
      <w:lvlText w:val=""/>
      <w:lvlJc w:val="left"/>
      <w:pPr>
        <w:ind w:left="5040" w:hanging="360"/>
      </w:pPr>
      <w:rPr>
        <w:rFonts w:ascii="Symbol" w:hAnsi="Symbol" w:hint="default"/>
      </w:rPr>
    </w:lvl>
    <w:lvl w:ilvl="7" w:tplc="786C6862" w:tentative="1">
      <w:start w:val="1"/>
      <w:numFmt w:val="bullet"/>
      <w:lvlText w:val="o"/>
      <w:lvlJc w:val="left"/>
      <w:pPr>
        <w:ind w:left="5760" w:hanging="360"/>
      </w:pPr>
      <w:rPr>
        <w:rFonts w:ascii="Courier New" w:hAnsi="Courier New" w:cs="Courier New" w:hint="default"/>
      </w:rPr>
    </w:lvl>
    <w:lvl w:ilvl="8" w:tplc="104CBACC" w:tentative="1">
      <w:start w:val="1"/>
      <w:numFmt w:val="bullet"/>
      <w:lvlText w:val=""/>
      <w:lvlJc w:val="left"/>
      <w:pPr>
        <w:ind w:left="6480" w:hanging="360"/>
      </w:pPr>
      <w:rPr>
        <w:rFonts w:ascii="Wingdings" w:hAnsi="Wingdings" w:hint="default"/>
      </w:rPr>
    </w:lvl>
  </w:abstractNum>
  <w:abstractNum w:abstractNumId="5" w15:restartNumberingAfterBreak="0">
    <w:nsid w:val="63E63232"/>
    <w:multiLevelType w:val="multilevel"/>
    <w:tmpl w:val="380EF826"/>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407"/>
        </w:tabs>
        <w:ind w:left="1407" w:hanging="567"/>
      </w:pPr>
      <w:rPr>
        <w:rFonts w:hint="default"/>
        <w:b w:val="0"/>
        <w:bCs w:val="0"/>
      </w:rPr>
    </w:lvl>
    <w:lvl w:ilvl="2">
      <w:start w:val="1"/>
      <w:numFmt w:val="decimal"/>
      <w:lvlText w:val="%1.%2.%3"/>
      <w:lvlJc w:val="left"/>
      <w:pPr>
        <w:tabs>
          <w:tab w:val="num" w:pos="1985"/>
        </w:tabs>
        <w:ind w:left="1985" w:hanging="851"/>
      </w:pPr>
      <w:rPr>
        <w:rFonts w:hint="default"/>
        <w:b w:val="0"/>
        <w:bCs w:val="0"/>
      </w:rPr>
    </w:lvl>
    <w:lvl w:ilvl="3">
      <w:start w:val="1"/>
      <w:numFmt w:val="decimal"/>
      <w:lvlText w:val="%1.%2.%3.%4"/>
      <w:lvlJc w:val="left"/>
      <w:pPr>
        <w:tabs>
          <w:tab w:val="num" w:pos="2835"/>
        </w:tabs>
        <w:ind w:left="2835" w:hanging="850"/>
      </w:pPr>
      <w:rPr>
        <w:rFonts w:hint="default"/>
        <w:b w:val="0"/>
        <w:bCs w:val="0"/>
      </w:rPr>
    </w:lvl>
    <w:lvl w:ilvl="4">
      <w:start w:val="1"/>
      <w:numFmt w:val="decimal"/>
      <w:lvlText w:val="%1.%2.%3.%4.%5"/>
      <w:lvlJc w:val="left"/>
      <w:pPr>
        <w:tabs>
          <w:tab w:val="num" w:pos="1575"/>
        </w:tabs>
        <w:ind w:left="1575" w:hanging="1008"/>
      </w:pPr>
      <w:rPr>
        <w:rFonts w:hint="default"/>
      </w:rPr>
    </w:lvl>
    <w:lvl w:ilvl="5">
      <w:start w:val="1"/>
      <w:numFmt w:val="decimal"/>
      <w:lvlText w:val="%1.%2.%3.%4.%5.%6"/>
      <w:lvlJc w:val="left"/>
      <w:pPr>
        <w:tabs>
          <w:tab w:val="num" w:pos="1719"/>
        </w:tabs>
        <w:ind w:left="1719" w:hanging="1152"/>
      </w:pPr>
      <w:rPr>
        <w:rFonts w:hint="default"/>
      </w:rPr>
    </w:lvl>
    <w:lvl w:ilvl="6">
      <w:start w:val="1"/>
      <w:numFmt w:val="decimal"/>
      <w:lvlText w:val="%1.%2.%3.%4.%5.%6.%7"/>
      <w:lvlJc w:val="left"/>
      <w:pPr>
        <w:tabs>
          <w:tab w:val="num" w:pos="1863"/>
        </w:tabs>
        <w:ind w:left="1863" w:hanging="1296"/>
      </w:pPr>
      <w:rPr>
        <w:rFonts w:hint="default"/>
      </w:rPr>
    </w:lvl>
    <w:lvl w:ilvl="7">
      <w:start w:val="1"/>
      <w:numFmt w:val="decimal"/>
      <w:pStyle w:val="8"/>
      <w:lvlText w:val="%1.%2.%3.%4.%5.%6.%7.%8"/>
      <w:lvlJc w:val="left"/>
      <w:pPr>
        <w:tabs>
          <w:tab w:val="num" w:pos="2007"/>
        </w:tabs>
        <w:ind w:left="2007" w:hanging="1440"/>
      </w:pPr>
      <w:rPr>
        <w:rFonts w:hint="default"/>
      </w:rPr>
    </w:lvl>
    <w:lvl w:ilvl="8">
      <w:start w:val="1"/>
      <w:numFmt w:val="decimal"/>
      <w:pStyle w:val="9"/>
      <w:lvlText w:val="%1.%2.%3.%4.%5.%6.%7.%8.%9"/>
      <w:lvlJc w:val="left"/>
      <w:pPr>
        <w:tabs>
          <w:tab w:val="num" w:pos="2151"/>
        </w:tabs>
        <w:ind w:left="2151" w:hanging="1584"/>
      </w:pPr>
      <w:rPr>
        <w:rFonts w:hint="default"/>
      </w:rPr>
    </w:lvl>
  </w:abstractNum>
  <w:abstractNum w:abstractNumId="6" w15:restartNumberingAfterBreak="0">
    <w:nsid w:val="6C5965A7"/>
    <w:multiLevelType w:val="multilevel"/>
    <w:tmpl w:val="B83C77CC"/>
    <w:lvl w:ilvl="0">
      <w:start w:val="1"/>
      <w:numFmt w:val="decimal"/>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lang w:bidi="he-IL"/>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3119"/>
        </w:tabs>
        <w:ind w:left="3119" w:hanging="1134"/>
      </w:pPr>
      <w:rPr>
        <w:rFonts w:hint="default"/>
      </w:rPr>
    </w:lvl>
    <w:lvl w:ilvl="4">
      <w:start w:val="1"/>
      <w:numFmt w:val="decimal"/>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 w15:restartNumberingAfterBreak="0">
    <w:nsid w:val="6F195275"/>
    <w:multiLevelType w:val="hybridMultilevel"/>
    <w:tmpl w:val="E01C39AE"/>
    <w:lvl w:ilvl="0" w:tplc="B7E2EA46">
      <w:start w:val="1"/>
      <w:numFmt w:val="bullet"/>
      <w:lvlText w:val=""/>
      <w:lvlJc w:val="left"/>
      <w:pPr>
        <w:ind w:left="718" w:hanging="360"/>
      </w:pPr>
      <w:rPr>
        <w:rFonts w:ascii="Symbol" w:hAnsi="Symbol" w:hint="default"/>
      </w:rPr>
    </w:lvl>
    <w:lvl w:ilvl="1" w:tplc="36884B42" w:tentative="1">
      <w:start w:val="1"/>
      <w:numFmt w:val="bullet"/>
      <w:lvlText w:val="o"/>
      <w:lvlJc w:val="left"/>
      <w:pPr>
        <w:ind w:left="1438" w:hanging="360"/>
      </w:pPr>
      <w:rPr>
        <w:rFonts w:ascii="Courier New" w:hAnsi="Courier New" w:cs="Courier New" w:hint="default"/>
      </w:rPr>
    </w:lvl>
    <w:lvl w:ilvl="2" w:tplc="88361FB4" w:tentative="1">
      <w:start w:val="1"/>
      <w:numFmt w:val="bullet"/>
      <w:lvlText w:val=""/>
      <w:lvlJc w:val="left"/>
      <w:pPr>
        <w:ind w:left="2158" w:hanging="360"/>
      </w:pPr>
      <w:rPr>
        <w:rFonts w:ascii="Wingdings" w:hAnsi="Wingdings" w:hint="default"/>
      </w:rPr>
    </w:lvl>
    <w:lvl w:ilvl="3" w:tplc="B95EC784" w:tentative="1">
      <w:start w:val="1"/>
      <w:numFmt w:val="bullet"/>
      <w:lvlText w:val=""/>
      <w:lvlJc w:val="left"/>
      <w:pPr>
        <w:ind w:left="2878" w:hanging="360"/>
      </w:pPr>
      <w:rPr>
        <w:rFonts w:ascii="Symbol" w:hAnsi="Symbol" w:hint="default"/>
      </w:rPr>
    </w:lvl>
    <w:lvl w:ilvl="4" w:tplc="A364DADE" w:tentative="1">
      <w:start w:val="1"/>
      <w:numFmt w:val="bullet"/>
      <w:lvlText w:val="o"/>
      <w:lvlJc w:val="left"/>
      <w:pPr>
        <w:ind w:left="3598" w:hanging="360"/>
      </w:pPr>
      <w:rPr>
        <w:rFonts w:ascii="Courier New" w:hAnsi="Courier New" w:cs="Courier New" w:hint="default"/>
      </w:rPr>
    </w:lvl>
    <w:lvl w:ilvl="5" w:tplc="1FFC7B72" w:tentative="1">
      <w:start w:val="1"/>
      <w:numFmt w:val="bullet"/>
      <w:lvlText w:val=""/>
      <w:lvlJc w:val="left"/>
      <w:pPr>
        <w:ind w:left="4318" w:hanging="360"/>
      </w:pPr>
      <w:rPr>
        <w:rFonts w:ascii="Wingdings" w:hAnsi="Wingdings" w:hint="default"/>
      </w:rPr>
    </w:lvl>
    <w:lvl w:ilvl="6" w:tplc="2BF01538" w:tentative="1">
      <w:start w:val="1"/>
      <w:numFmt w:val="bullet"/>
      <w:lvlText w:val=""/>
      <w:lvlJc w:val="left"/>
      <w:pPr>
        <w:ind w:left="5038" w:hanging="360"/>
      </w:pPr>
      <w:rPr>
        <w:rFonts w:ascii="Symbol" w:hAnsi="Symbol" w:hint="default"/>
      </w:rPr>
    </w:lvl>
    <w:lvl w:ilvl="7" w:tplc="8464510E" w:tentative="1">
      <w:start w:val="1"/>
      <w:numFmt w:val="bullet"/>
      <w:lvlText w:val="o"/>
      <w:lvlJc w:val="left"/>
      <w:pPr>
        <w:ind w:left="5758" w:hanging="360"/>
      </w:pPr>
      <w:rPr>
        <w:rFonts w:ascii="Courier New" w:hAnsi="Courier New" w:cs="Courier New" w:hint="default"/>
      </w:rPr>
    </w:lvl>
    <w:lvl w:ilvl="8" w:tplc="DBB08E6C" w:tentative="1">
      <w:start w:val="1"/>
      <w:numFmt w:val="bullet"/>
      <w:lvlText w:val=""/>
      <w:lvlJc w:val="left"/>
      <w:pPr>
        <w:ind w:left="6478" w:hanging="360"/>
      </w:pPr>
      <w:rPr>
        <w:rFonts w:ascii="Wingdings" w:hAnsi="Wingdings" w:hint="default"/>
      </w:rPr>
    </w:lvl>
  </w:abstractNum>
  <w:abstractNum w:abstractNumId="8" w15:restartNumberingAfterBreak="0">
    <w:nsid w:val="736E0E7A"/>
    <w:multiLevelType w:val="multilevel"/>
    <w:tmpl w:val="0409001D"/>
    <w:numStyleLink w:val="SolelBulletList1"/>
  </w:abstractNum>
  <w:abstractNum w:abstractNumId="9" w15:restartNumberingAfterBreak="0">
    <w:nsid w:val="79BE4DFF"/>
    <w:multiLevelType w:val="multilevel"/>
    <w:tmpl w:val="0409001D"/>
    <w:styleLink w:val="SolelBulletList1"/>
    <w:lvl w:ilvl="0">
      <w:start w:val="1"/>
      <w:numFmt w:val="bullet"/>
      <w:lvlText w:val=""/>
      <w:lvlJc w:val="left"/>
      <w:pPr>
        <w:ind w:left="360" w:hanging="360"/>
      </w:pPr>
      <w:rPr>
        <w:rFonts w:ascii="Symbol" w:hAnsi="Symbol" w:cs="Tahoma" w:hint="default"/>
        <w:color w:val="auto"/>
        <w:szCs w:val="24"/>
      </w:rPr>
    </w:lvl>
    <w:lvl w:ilvl="1">
      <w:start w:val="1"/>
      <w:numFmt w:val="bullet"/>
      <w:lvlText w:val="o"/>
      <w:lvlJc w:val="left"/>
      <w:pPr>
        <w:ind w:left="720" w:hanging="360"/>
      </w:pPr>
      <w:rPr>
        <w:rFonts w:ascii="Courier New" w:hAnsi="Courier New" w:cs="Tahoma" w:hint="default"/>
        <w:szCs w:val="24"/>
      </w:rPr>
    </w:lvl>
    <w:lvl w:ilvl="2">
      <w:start w:val="1"/>
      <w:numFmt w:val="bullet"/>
      <w:lvlText w:val=""/>
      <w:lvlJc w:val="left"/>
      <w:pPr>
        <w:ind w:left="1080" w:hanging="360"/>
      </w:pPr>
      <w:rPr>
        <w:rFonts w:ascii="Wingdings" w:hAnsi="Wingdings" w:cs="Tahoma" w:hint="default"/>
        <w:color w:val="auto"/>
        <w:szCs w:val="24"/>
      </w:rPr>
    </w:lvl>
    <w:lvl w:ilvl="3">
      <w:start w:val="1"/>
      <w:numFmt w:val="bullet"/>
      <w:lvlText w:val=""/>
      <w:lvlJc w:val="left"/>
      <w:pPr>
        <w:ind w:left="1440" w:hanging="360"/>
      </w:pPr>
      <w:rPr>
        <w:rFonts w:ascii="Symbol" w:hAnsi="Symbol" w:cs="Tahoma" w:hint="default"/>
        <w:color w:val="auto"/>
      </w:rPr>
    </w:lvl>
    <w:lvl w:ilvl="4">
      <w:start w:val="1"/>
      <w:numFmt w:val="bullet"/>
      <w:lvlText w:val=""/>
      <w:lvlJc w:val="left"/>
      <w:pPr>
        <w:ind w:left="1800" w:hanging="360"/>
      </w:pPr>
      <w:rPr>
        <w:rFonts w:ascii="Symbol" w:hAnsi="Symbol" w:cs="Tahoma" w:hint="default"/>
        <w:color w:val="auto"/>
        <w:szCs w:val="24"/>
      </w:r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0" w15:restartNumberingAfterBreak="0">
    <w:nsid w:val="7EB700E2"/>
    <w:multiLevelType w:val="multilevel"/>
    <w:tmpl w:val="82FA55FE"/>
    <w:lvl w:ilvl="0">
      <w:start w:val="1"/>
      <w:numFmt w:val="decimal"/>
      <w:pStyle w:val="DCNH4"/>
      <w:isLgl/>
      <w:suff w:val="space"/>
      <w:lvlText w:val="%1."/>
      <w:lvlJc w:val="left"/>
      <w:pPr>
        <w:ind w:left="360" w:hanging="360"/>
      </w:pPr>
      <w:rPr>
        <w:rFonts w:hint="default"/>
      </w:rPr>
    </w:lvl>
    <w:lvl w:ilvl="1">
      <w:start w:val="1"/>
      <w:numFmt w:val="decimal"/>
      <w:lvlRestart w:val="0"/>
      <w:pStyle w:val="DCNH2"/>
      <w:isLgl/>
      <w:suff w:val="space"/>
      <w:lvlText w:val="%1.%2."/>
      <w:lvlJc w:val="left"/>
      <w:pPr>
        <w:ind w:left="792" w:hanging="432"/>
      </w:pPr>
      <w:rPr>
        <w:rFonts w:hint="default"/>
      </w:rPr>
    </w:lvl>
    <w:lvl w:ilvl="2">
      <w:start w:val="1"/>
      <w:numFmt w:val="decimal"/>
      <w:lvlRestart w:val="0"/>
      <w:pStyle w:val="DCNH3"/>
      <w:isLgl/>
      <w:suff w:val="space"/>
      <w:lvlText w:val="%1.%2.%3."/>
      <w:lvlJc w:val="left"/>
      <w:pPr>
        <w:ind w:left="1224" w:hanging="504"/>
      </w:pPr>
      <w:rPr>
        <w:rFonts w:hint="default"/>
      </w:rPr>
    </w:lvl>
    <w:lvl w:ilvl="3">
      <w:start w:val="1"/>
      <w:numFmt w:val="decimal"/>
      <w:pStyle w:val="DCNH4"/>
      <w:suff w:val="space"/>
      <w:lvlText w:val="%1.%2.%3.%4."/>
      <w:lvlJc w:val="left"/>
      <w:pPr>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10"/>
  </w:num>
  <w:num w:numId="2">
    <w:abstractNumId w:val="5"/>
  </w:num>
  <w:num w:numId="3">
    <w:abstractNumId w:val="0"/>
  </w:num>
  <w:num w:numId="4">
    <w:abstractNumId w:val="6"/>
  </w:num>
  <w:num w:numId="5">
    <w:abstractNumId w:val="3"/>
  </w:num>
  <w:num w:numId="6">
    <w:abstractNumId w:val="2"/>
  </w:num>
  <w:num w:numId="7">
    <w:abstractNumId w:val="1"/>
  </w:num>
  <w:num w:numId="8">
    <w:abstractNumId w:val="4"/>
  </w:num>
  <w:num w:numId="9">
    <w:abstractNumId w:val="7"/>
  </w:num>
  <w:num w:numId="10">
    <w:abstractNumId w:val="9"/>
  </w:num>
  <w:num w:numId="11">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embedSystemFonts/>
  <w:hideSpellingErrors/>
  <w:hideGrammaticalErrors/>
  <w:proofState w:spelling="clean" w:grammar="clean"/>
  <w:attachedTemplate r:id="rId1"/>
  <w:trackRevisions/>
  <w:defaultTabStop w:val="964"/>
  <w:drawingGridHorizontalSpacing w:val="100"/>
  <w:displayHorizontalDrawingGridEvery w:val="0"/>
  <w:displayVerticalDrawingGridEvery w:val="0"/>
  <w:noPunctuationKerning/>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548B0"/>
    <w:rsid w:val="00001D45"/>
    <w:rsid w:val="00302188"/>
    <w:rsid w:val="00336CDD"/>
    <w:rsid w:val="0036312C"/>
    <w:rsid w:val="00371C84"/>
    <w:rsid w:val="00380CC6"/>
    <w:rsid w:val="003A53DE"/>
    <w:rsid w:val="003B3094"/>
    <w:rsid w:val="003C47FE"/>
    <w:rsid w:val="00470F44"/>
    <w:rsid w:val="004D777F"/>
    <w:rsid w:val="00584A55"/>
    <w:rsid w:val="005A3218"/>
    <w:rsid w:val="005D3DF8"/>
    <w:rsid w:val="00623F13"/>
    <w:rsid w:val="006527E9"/>
    <w:rsid w:val="00670CD9"/>
    <w:rsid w:val="00681555"/>
    <w:rsid w:val="006F06B3"/>
    <w:rsid w:val="007031F4"/>
    <w:rsid w:val="00746C9C"/>
    <w:rsid w:val="007548B0"/>
    <w:rsid w:val="00802C32"/>
    <w:rsid w:val="008A5006"/>
    <w:rsid w:val="008B7ED6"/>
    <w:rsid w:val="008E0404"/>
    <w:rsid w:val="0090162F"/>
    <w:rsid w:val="0092512E"/>
    <w:rsid w:val="009404BB"/>
    <w:rsid w:val="009B6B29"/>
    <w:rsid w:val="009D4AB9"/>
    <w:rsid w:val="009E629F"/>
    <w:rsid w:val="009F7FB7"/>
    <w:rsid w:val="00A25B7D"/>
    <w:rsid w:val="00A46380"/>
    <w:rsid w:val="00B43193"/>
    <w:rsid w:val="00C17F1C"/>
    <w:rsid w:val="00D22091"/>
    <w:rsid w:val="00D926D0"/>
    <w:rsid w:val="00DB6801"/>
    <w:rsid w:val="00DF07B1"/>
    <w:rsid w:val="00E26910"/>
    <w:rsid w:val="00E4457E"/>
    <w:rsid w:val="00E52A82"/>
    <w:rsid w:val="00E938C5"/>
    <w:rsid w:val="00F13DC5"/>
    <w:rsid w:val="00F27D73"/>
    <w:rsid w:val="00F606A3"/>
    <w:rsid w:val="00F61BBF"/>
    <w:rsid w:val="00FA5A9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12CC5852"/>
  <w15:docId w15:val="{76907FC0-A2A1-40EF-BFBA-2F84D5E75DA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PMingLiU" w:hAnsi="Times New Roman" w:cs="Times New Roman"/>
        <w:lang w:val="en-US" w:eastAsia="en-US" w:bidi="he-IL"/>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1">
    <w:name w:val="Normal"/>
    <w:qFormat/>
    <w:rsid w:val="00DF4D1F"/>
    <w:pPr>
      <w:bidi/>
    </w:pPr>
    <w:rPr>
      <w:rFonts w:ascii="Verdana" w:hAnsi="Verdana" w:cs="Arial"/>
    </w:rPr>
  </w:style>
  <w:style w:type="paragraph" w:styleId="1">
    <w:name w:val="heading 1"/>
    <w:basedOn w:val="a1"/>
    <w:next w:val="a1"/>
    <w:link w:val="10"/>
    <w:qFormat/>
    <w:rsid w:val="00E91D42"/>
    <w:pPr>
      <w:keepNext/>
      <w:numPr>
        <w:numId w:val="3"/>
      </w:numPr>
      <w:shd w:val="clear" w:color="auto" w:fill="F2F2F2"/>
      <w:tabs>
        <w:tab w:val="left" w:pos="0"/>
      </w:tabs>
      <w:spacing w:before="240" w:after="180"/>
      <w:ind w:left="0" w:hanging="284"/>
      <w:outlineLvl w:val="0"/>
    </w:pPr>
    <w:rPr>
      <w:rFonts w:ascii="Arial" w:eastAsia="Times New Roman" w:hAnsi="Arial"/>
      <w:b/>
      <w:bCs/>
      <w:color w:val="003399"/>
      <w:kern w:val="32"/>
      <w:sz w:val="21"/>
      <w:szCs w:val="21"/>
    </w:rPr>
  </w:style>
  <w:style w:type="paragraph" w:styleId="2">
    <w:name w:val="heading 2"/>
    <w:basedOn w:val="a1"/>
    <w:link w:val="20"/>
    <w:qFormat/>
    <w:rsid w:val="00CE61BA"/>
    <w:pPr>
      <w:numPr>
        <w:ilvl w:val="1"/>
        <w:numId w:val="3"/>
      </w:numPr>
      <w:spacing w:line="360" w:lineRule="auto"/>
      <w:ind w:left="567" w:hanging="567"/>
      <w:jc w:val="both"/>
      <w:outlineLvl w:val="1"/>
    </w:pPr>
    <w:rPr>
      <w:rFonts w:ascii="Arial" w:eastAsia="Times New Roman" w:hAnsi="Arial"/>
      <w:sz w:val="21"/>
      <w:szCs w:val="21"/>
    </w:rPr>
  </w:style>
  <w:style w:type="paragraph" w:styleId="3">
    <w:name w:val="heading 3"/>
    <w:basedOn w:val="a1"/>
    <w:link w:val="30"/>
    <w:qFormat/>
    <w:rsid w:val="009F07BA"/>
    <w:pPr>
      <w:numPr>
        <w:ilvl w:val="2"/>
        <w:numId w:val="3"/>
      </w:numPr>
      <w:tabs>
        <w:tab w:val="left" w:pos="1304"/>
      </w:tabs>
      <w:spacing w:line="360" w:lineRule="auto"/>
      <w:ind w:left="1304" w:hanging="737"/>
      <w:jc w:val="both"/>
      <w:outlineLvl w:val="2"/>
    </w:pPr>
    <w:rPr>
      <w:rFonts w:ascii="Arial" w:hAnsi="Arial"/>
      <w:sz w:val="21"/>
      <w:szCs w:val="21"/>
    </w:rPr>
  </w:style>
  <w:style w:type="paragraph" w:styleId="4">
    <w:name w:val="heading 4"/>
    <w:basedOn w:val="3"/>
    <w:link w:val="40"/>
    <w:qFormat/>
    <w:rsid w:val="009F07BA"/>
    <w:pPr>
      <w:numPr>
        <w:ilvl w:val="3"/>
      </w:numPr>
      <w:tabs>
        <w:tab w:val="clear" w:pos="1304"/>
        <w:tab w:val="left" w:pos="2268"/>
      </w:tabs>
      <w:ind w:left="2268" w:hanging="964"/>
      <w:outlineLvl w:val="3"/>
    </w:pPr>
  </w:style>
  <w:style w:type="paragraph" w:styleId="5">
    <w:name w:val="heading 5"/>
    <w:basedOn w:val="a1"/>
    <w:link w:val="50"/>
    <w:qFormat/>
    <w:rsid w:val="000D2E03"/>
    <w:pPr>
      <w:keepNext/>
      <w:numPr>
        <w:ilvl w:val="4"/>
        <w:numId w:val="3"/>
      </w:numPr>
      <w:tabs>
        <w:tab w:val="left" w:pos="3402"/>
      </w:tabs>
      <w:spacing w:before="60" w:after="60" w:line="360" w:lineRule="auto"/>
      <w:ind w:left="3402" w:hanging="1134"/>
      <w:jc w:val="both"/>
      <w:outlineLvl w:val="4"/>
    </w:pPr>
    <w:rPr>
      <w:rFonts w:ascii="Arial" w:hAnsi="Arial"/>
    </w:rPr>
  </w:style>
  <w:style w:type="paragraph" w:styleId="6">
    <w:name w:val="heading 6"/>
    <w:basedOn w:val="5"/>
    <w:link w:val="60"/>
    <w:qFormat/>
    <w:rsid w:val="007B0516"/>
    <w:pPr>
      <w:numPr>
        <w:ilvl w:val="5"/>
      </w:numPr>
      <w:ind w:left="6052" w:hanging="1275"/>
      <w:outlineLvl w:val="5"/>
    </w:pPr>
  </w:style>
  <w:style w:type="paragraph" w:styleId="7">
    <w:name w:val="heading 7"/>
    <w:basedOn w:val="2"/>
    <w:next w:val="a1"/>
    <w:link w:val="70"/>
    <w:qFormat/>
    <w:rsid w:val="00443F84"/>
    <w:pPr>
      <w:numPr>
        <w:ilvl w:val="0"/>
        <w:numId w:val="6"/>
      </w:numPr>
      <w:outlineLvl w:val="6"/>
    </w:pPr>
  </w:style>
  <w:style w:type="paragraph" w:styleId="8">
    <w:name w:val="heading 8"/>
    <w:basedOn w:val="a1"/>
    <w:next w:val="a1"/>
    <w:link w:val="80"/>
    <w:qFormat/>
    <w:rsid w:val="00A61532"/>
    <w:pPr>
      <w:keepNext/>
      <w:numPr>
        <w:ilvl w:val="7"/>
        <w:numId w:val="2"/>
      </w:numPr>
      <w:outlineLvl w:val="7"/>
    </w:pPr>
    <w:rPr>
      <w:i/>
      <w:iCs/>
    </w:rPr>
  </w:style>
  <w:style w:type="paragraph" w:styleId="9">
    <w:name w:val="heading 9"/>
    <w:basedOn w:val="a1"/>
    <w:next w:val="a1"/>
    <w:link w:val="90"/>
    <w:qFormat/>
    <w:rsid w:val="00A61532"/>
    <w:pPr>
      <w:keepNext/>
      <w:numPr>
        <w:ilvl w:val="8"/>
        <w:numId w:val="2"/>
      </w:numPr>
      <w:outlineLvl w:val="8"/>
    </w:pPr>
    <w:rPr>
      <w:b/>
      <w:bCs/>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character" w:customStyle="1" w:styleId="10">
    <w:name w:val="כותרת 1 תו"/>
    <w:link w:val="1"/>
    <w:rsid w:val="00E91D42"/>
    <w:rPr>
      <w:rFonts w:ascii="Arial" w:eastAsia="Times New Roman" w:hAnsi="Arial" w:cs="Arial"/>
      <w:b/>
      <w:bCs/>
      <w:color w:val="003399"/>
      <w:kern w:val="32"/>
      <w:sz w:val="21"/>
      <w:szCs w:val="21"/>
      <w:shd w:val="clear" w:color="auto" w:fill="F2F2F2"/>
    </w:rPr>
  </w:style>
  <w:style w:type="character" w:customStyle="1" w:styleId="20">
    <w:name w:val="כותרת 2 תו"/>
    <w:link w:val="2"/>
    <w:rsid w:val="00CE61BA"/>
    <w:rPr>
      <w:rFonts w:ascii="Arial" w:eastAsia="Times New Roman" w:hAnsi="Arial" w:cs="Arial"/>
      <w:sz w:val="21"/>
      <w:szCs w:val="21"/>
    </w:rPr>
  </w:style>
  <w:style w:type="character" w:customStyle="1" w:styleId="30">
    <w:name w:val="כותרת 3 תו"/>
    <w:link w:val="3"/>
    <w:rsid w:val="009F07BA"/>
    <w:rPr>
      <w:rFonts w:ascii="Arial" w:hAnsi="Arial" w:cs="Arial"/>
      <w:sz w:val="21"/>
      <w:szCs w:val="21"/>
    </w:rPr>
  </w:style>
  <w:style w:type="character" w:customStyle="1" w:styleId="40">
    <w:name w:val="כותרת 4 תו"/>
    <w:link w:val="4"/>
    <w:rsid w:val="009F07BA"/>
    <w:rPr>
      <w:rFonts w:ascii="Arial" w:hAnsi="Arial" w:cs="Arial"/>
      <w:sz w:val="21"/>
      <w:szCs w:val="21"/>
    </w:rPr>
  </w:style>
  <w:style w:type="character" w:customStyle="1" w:styleId="50">
    <w:name w:val="כותרת 5 תו"/>
    <w:link w:val="5"/>
    <w:rsid w:val="000D2E03"/>
    <w:rPr>
      <w:rFonts w:ascii="Arial" w:hAnsi="Arial" w:cs="Arial"/>
    </w:rPr>
  </w:style>
  <w:style w:type="character" w:customStyle="1" w:styleId="60">
    <w:name w:val="כותרת 6 תו"/>
    <w:link w:val="6"/>
    <w:rsid w:val="007B0516"/>
    <w:rPr>
      <w:rFonts w:ascii="Tahoma" w:hAnsi="Tahoma" w:cs="Tahoma"/>
      <w:sz w:val="22"/>
      <w:szCs w:val="22"/>
    </w:rPr>
  </w:style>
  <w:style w:type="character" w:customStyle="1" w:styleId="70">
    <w:name w:val="כותרת 7 תו"/>
    <w:link w:val="7"/>
    <w:rsid w:val="00443F84"/>
    <w:rPr>
      <w:rFonts w:ascii="Tahoma" w:eastAsia="Times New Roman" w:hAnsi="Tahoma" w:cs="Tahoma"/>
      <w:sz w:val="22"/>
      <w:szCs w:val="22"/>
    </w:rPr>
  </w:style>
  <w:style w:type="character" w:customStyle="1" w:styleId="80">
    <w:name w:val="כותרת 8 תו"/>
    <w:link w:val="8"/>
    <w:rsid w:val="00563007"/>
    <w:rPr>
      <w:rFonts w:ascii="Verdana" w:hAnsi="Verdana" w:cs="Arial"/>
      <w:i/>
      <w:iCs/>
    </w:rPr>
  </w:style>
  <w:style w:type="character" w:customStyle="1" w:styleId="90">
    <w:name w:val="כותרת 9 תו"/>
    <w:link w:val="9"/>
    <w:rsid w:val="00563007"/>
    <w:rPr>
      <w:rFonts w:ascii="Verdana" w:hAnsi="Verdana" w:cs="Arial"/>
      <w:b/>
      <w:bCs/>
    </w:rPr>
  </w:style>
  <w:style w:type="paragraph" w:styleId="TOC3">
    <w:name w:val="toc 3"/>
    <w:basedOn w:val="a1"/>
    <w:next w:val="a1"/>
    <w:autoRedefine/>
    <w:uiPriority w:val="99"/>
    <w:semiHidden/>
    <w:rsid w:val="00A61532"/>
    <w:pPr>
      <w:tabs>
        <w:tab w:val="right" w:leader="dot" w:pos="7380"/>
      </w:tabs>
      <w:ind w:left="720" w:right="1203"/>
    </w:pPr>
    <w:rPr>
      <w:noProof/>
    </w:rPr>
  </w:style>
  <w:style w:type="paragraph" w:styleId="TOC1">
    <w:name w:val="toc 1"/>
    <w:basedOn w:val="a1"/>
    <w:next w:val="a1"/>
    <w:autoRedefine/>
    <w:uiPriority w:val="99"/>
    <w:semiHidden/>
    <w:rsid w:val="00A61532"/>
    <w:pPr>
      <w:tabs>
        <w:tab w:val="left" w:pos="400"/>
        <w:tab w:val="right" w:leader="dot" w:pos="8820"/>
      </w:tabs>
    </w:pPr>
    <w:rPr>
      <w:b/>
      <w:bCs/>
      <w:caps/>
      <w:noProof/>
    </w:rPr>
  </w:style>
  <w:style w:type="paragraph" w:styleId="TOC2">
    <w:name w:val="toc 2"/>
    <w:basedOn w:val="a1"/>
    <w:next w:val="a1"/>
    <w:autoRedefine/>
    <w:uiPriority w:val="99"/>
    <w:semiHidden/>
    <w:rsid w:val="00A61532"/>
    <w:pPr>
      <w:tabs>
        <w:tab w:val="left" w:leader="dot" w:pos="7920"/>
        <w:tab w:val="right" w:leader="dot" w:pos="8820"/>
      </w:tabs>
      <w:ind w:left="446"/>
    </w:pPr>
    <w:rPr>
      <w:smallCaps/>
      <w:noProof/>
    </w:rPr>
  </w:style>
  <w:style w:type="paragraph" w:styleId="a5">
    <w:name w:val="Balloon Text"/>
    <w:basedOn w:val="a1"/>
    <w:link w:val="a6"/>
    <w:uiPriority w:val="99"/>
    <w:semiHidden/>
    <w:rsid w:val="006C0E8E"/>
    <w:rPr>
      <w:rFonts w:ascii="Tahoma" w:hAnsi="Tahoma" w:cs="Tahoma"/>
      <w:sz w:val="16"/>
      <w:szCs w:val="16"/>
    </w:rPr>
  </w:style>
  <w:style w:type="character" w:customStyle="1" w:styleId="a6">
    <w:name w:val="טקסט בלונים תו"/>
    <w:link w:val="a5"/>
    <w:uiPriority w:val="99"/>
    <w:semiHidden/>
    <w:rsid w:val="00563007"/>
    <w:rPr>
      <w:rFonts w:cs="Verdana"/>
    </w:rPr>
  </w:style>
  <w:style w:type="paragraph" w:styleId="a7">
    <w:name w:val="toa heading"/>
    <w:basedOn w:val="a1"/>
    <w:next w:val="a1"/>
    <w:uiPriority w:val="99"/>
    <w:semiHidden/>
    <w:rsid w:val="00A61532"/>
    <w:pPr>
      <w:widowControl w:val="0"/>
      <w:tabs>
        <w:tab w:val="right" w:pos="9360"/>
      </w:tabs>
      <w:suppressAutoHyphens/>
    </w:pPr>
    <w:rPr>
      <w:b/>
      <w:bCs/>
      <w:sz w:val="28"/>
      <w:szCs w:val="28"/>
    </w:rPr>
  </w:style>
  <w:style w:type="paragraph" w:customStyle="1" w:styleId="DCHelp">
    <w:name w:val="DC_Help"/>
    <w:basedOn w:val="a1"/>
    <w:next w:val="a1"/>
    <w:uiPriority w:val="99"/>
    <w:rsid w:val="00A61532"/>
    <w:pPr>
      <w:keepLines/>
      <w:widowControl w:val="0"/>
      <w:spacing w:after="60" w:line="240" w:lineRule="atLeast"/>
      <w:ind w:left="720"/>
    </w:pPr>
    <w:rPr>
      <w:i/>
      <w:iCs/>
      <w:color w:val="0000FF"/>
    </w:rPr>
  </w:style>
  <w:style w:type="paragraph" w:customStyle="1" w:styleId="DCTitle1">
    <w:name w:val="DC_Title 1"/>
    <w:basedOn w:val="a1"/>
    <w:uiPriority w:val="99"/>
    <w:rsid w:val="00A61532"/>
    <w:pPr>
      <w:jc w:val="center"/>
    </w:pPr>
    <w:rPr>
      <w:b/>
      <w:bCs/>
      <w:sz w:val="52"/>
      <w:szCs w:val="52"/>
    </w:rPr>
  </w:style>
  <w:style w:type="paragraph" w:customStyle="1" w:styleId="DCTitle3">
    <w:name w:val="DC_Title 3"/>
    <w:basedOn w:val="a1"/>
    <w:uiPriority w:val="99"/>
    <w:rsid w:val="00A61532"/>
    <w:pPr>
      <w:jc w:val="center"/>
    </w:pPr>
    <w:rPr>
      <w:sz w:val="40"/>
      <w:szCs w:val="40"/>
    </w:rPr>
  </w:style>
  <w:style w:type="paragraph" w:customStyle="1" w:styleId="DCTitle2">
    <w:name w:val="DC_Title 2"/>
    <w:basedOn w:val="a1"/>
    <w:uiPriority w:val="99"/>
    <w:rsid w:val="00A61532"/>
    <w:pPr>
      <w:jc w:val="center"/>
    </w:pPr>
    <w:rPr>
      <w:b/>
      <w:bCs/>
      <w:sz w:val="48"/>
      <w:szCs w:val="48"/>
    </w:rPr>
  </w:style>
  <w:style w:type="paragraph" w:customStyle="1" w:styleId="DCTitle4">
    <w:name w:val="DC_Title 4"/>
    <w:basedOn w:val="a1"/>
    <w:uiPriority w:val="99"/>
    <w:rsid w:val="00A61532"/>
    <w:pPr>
      <w:spacing w:before="240"/>
      <w:jc w:val="right"/>
      <w:outlineLvl w:val="0"/>
    </w:pPr>
    <w:rPr>
      <w:b/>
      <w:bCs/>
      <w:kern w:val="28"/>
      <w:sz w:val="24"/>
      <w:szCs w:val="24"/>
    </w:rPr>
  </w:style>
  <w:style w:type="paragraph" w:customStyle="1" w:styleId="DCHeading3">
    <w:name w:val="DC_Heading 3"/>
    <w:basedOn w:val="3"/>
    <w:uiPriority w:val="99"/>
    <w:rsid w:val="00A61532"/>
  </w:style>
  <w:style w:type="paragraph" w:customStyle="1" w:styleId="DCTOCHeading">
    <w:name w:val="DC_TOC Heading"/>
    <w:basedOn w:val="a7"/>
    <w:uiPriority w:val="99"/>
    <w:rsid w:val="00A61532"/>
  </w:style>
  <w:style w:type="paragraph" w:customStyle="1" w:styleId="DCHeading1">
    <w:name w:val="DC_Heading 1"/>
    <w:basedOn w:val="1"/>
    <w:uiPriority w:val="99"/>
    <w:rsid w:val="00656238"/>
  </w:style>
  <w:style w:type="paragraph" w:customStyle="1" w:styleId="DCHeading2">
    <w:name w:val="DC_Heading 2"/>
    <w:basedOn w:val="2"/>
    <w:uiPriority w:val="99"/>
    <w:rsid w:val="00A61532"/>
  </w:style>
  <w:style w:type="paragraph" w:customStyle="1" w:styleId="DCHeading4">
    <w:name w:val="DC_Heading 4"/>
    <w:basedOn w:val="4"/>
    <w:uiPriority w:val="99"/>
    <w:rsid w:val="00A61532"/>
  </w:style>
  <w:style w:type="character" w:styleId="Hyperlink">
    <w:name w:val="Hyperlink"/>
    <w:rsid w:val="002B05B5"/>
    <w:rPr>
      <w:color w:val="3464BA"/>
      <w:u w:val="dotted" w:color="3464BA"/>
    </w:rPr>
  </w:style>
  <w:style w:type="paragraph" w:customStyle="1" w:styleId="DCNNH1">
    <w:name w:val="DC_NN_H1"/>
    <w:basedOn w:val="a1"/>
    <w:next w:val="a1"/>
    <w:uiPriority w:val="99"/>
    <w:rsid w:val="00A61532"/>
    <w:pPr>
      <w:pBdr>
        <w:bottom w:val="single" w:sz="4" w:space="1" w:color="auto"/>
      </w:pBdr>
      <w:spacing w:before="120" w:after="120"/>
      <w:outlineLvl w:val="0"/>
    </w:pPr>
    <w:rPr>
      <w:b/>
      <w:bCs/>
      <w:sz w:val="28"/>
      <w:szCs w:val="28"/>
    </w:rPr>
  </w:style>
  <w:style w:type="paragraph" w:customStyle="1" w:styleId="DCNNH2">
    <w:name w:val="DC_NN_H2"/>
    <w:basedOn w:val="a1"/>
    <w:next w:val="a1"/>
    <w:uiPriority w:val="99"/>
    <w:rsid w:val="00A61532"/>
    <w:pPr>
      <w:spacing w:before="120" w:after="120"/>
      <w:outlineLvl w:val="1"/>
    </w:pPr>
    <w:rPr>
      <w:b/>
      <w:bCs/>
      <w:sz w:val="24"/>
      <w:szCs w:val="24"/>
    </w:rPr>
  </w:style>
  <w:style w:type="paragraph" w:customStyle="1" w:styleId="DCNH1">
    <w:name w:val="DC_N_H1"/>
    <w:basedOn w:val="a1"/>
    <w:next w:val="a1"/>
    <w:uiPriority w:val="99"/>
    <w:rsid w:val="00A61532"/>
    <w:pPr>
      <w:keepNext/>
      <w:pageBreakBefore/>
      <w:pBdr>
        <w:bottom w:val="single" w:sz="8" w:space="1" w:color="auto"/>
      </w:pBdr>
      <w:outlineLvl w:val="0"/>
    </w:pPr>
    <w:rPr>
      <w:b/>
      <w:bCs/>
      <w:sz w:val="28"/>
      <w:szCs w:val="28"/>
    </w:rPr>
  </w:style>
  <w:style w:type="paragraph" w:customStyle="1" w:styleId="DCNH2">
    <w:name w:val="DC_N_H2"/>
    <w:basedOn w:val="a1"/>
    <w:uiPriority w:val="99"/>
    <w:rsid w:val="00A61532"/>
    <w:pPr>
      <w:numPr>
        <w:ilvl w:val="1"/>
        <w:numId w:val="1"/>
      </w:numPr>
      <w:outlineLvl w:val="1"/>
    </w:pPr>
    <w:rPr>
      <w:b/>
      <w:bCs/>
      <w:sz w:val="24"/>
      <w:szCs w:val="24"/>
    </w:rPr>
  </w:style>
  <w:style w:type="paragraph" w:customStyle="1" w:styleId="DCNH4">
    <w:name w:val="DC_N_H4"/>
    <w:basedOn w:val="a1"/>
    <w:next w:val="a1"/>
    <w:uiPriority w:val="99"/>
    <w:rsid w:val="00A61532"/>
    <w:pPr>
      <w:numPr>
        <w:ilvl w:val="3"/>
        <w:numId w:val="1"/>
      </w:numPr>
    </w:pPr>
  </w:style>
  <w:style w:type="paragraph" w:customStyle="1" w:styleId="DCNH3">
    <w:name w:val="DC_N_H3"/>
    <w:basedOn w:val="a1"/>
    <w:next w:val="a1"/>
    <w:uiPriority w:val="99"/>
    <w:rsid w:val="00A61532"/>
    <w:pPr>
      <w:numPr>
        <w:ilvl w:val="2"/>
        <w:numId w:val="1"/>
      </w:numPr>
      <w:outlineLvl w:val="2"/>
    </w:pPr>
    <w:rPr>
      <w:b/>
      <w:bCs/>
    </w:rPr>
  </w:style>
  <w:style w:type="paragraph" w:styleId="a8">
    <w:name w:val="header"/>
    <w:basedOn w:val="a1"/>
    <w:link w:val="a9"/>
    <w:uiPriority w:val="99"/>
    <w:rsid w:val="00B26FB4"/>
    <w:pPr>
      <w:tabs>
        <w:tab w:val="center" w:pos="4320"/>
        <w:tab w:val="right" w:pos="8640"/>
      </w:tabs>
    </w:pPr>
  </w:style>
  <w:style w:type="character" w:customStyle="1" w:styleId="a9">
    <w:name w:val="כותרת עליונה תו"/>
    <w:link w:val="a8"/>
    <w:uiPriority w:val="99"/>
    <w:semiHidden/>
    <w:rsid w:val="00563007"/>
    <w:rPr>
      <w:rFonts w:ascii="Verdana" w:hAnsi="Verdana" w:cs="Verdana"/>
      <w:sz w:val="20"/>
      <w:szCs w:val="20"/>
    </w:rPr>
  </w:style>
  <w:style w:type="paragraph" w:styleId="aa">
    <w:name w:val="footer"/>
    <w:basedOn w:val="a1"/>
    <w:link w:val="ab"/>
    <w:uiPriority w:val="99"/>
    <w:rsid w:val="00B26FB4"/>
    <w:pPr>
      <w:tabs>
        <w:tab w:val="center" w:pos="4320"/>
        <w:tab w:val="right" w:pos="8640"/>
      </w:tabs>
    </w:pPr>
  </w:style>
  <w:style w:type="character" w:customStyle="1" w:styleId="ab">
    <w:name w:val="כותרת תחתונה תו"/>
    <w:link w:val="aa"/>
    <w:uiPriority w:val="99"/>
    <w:semiHidden/>
    <w:rsid w:val="00563007"/>
    <w:rPr>
      <w:rFonts w:ascii="Verdana" w:hAnsi="Verdana" w:cs="Verdana"/>
      <w:sz w:val="20"/>
      <w:szCs w:val="20"/>
    </w:rPr>
  </w:style>
  <w:style w:type="paragraph" w:styleId="ac">
    <w:name w:val="Document Map"/>
    <w:basedOn w:val="a1"/>
    <w:link w:val="ad"/>
    <w:uiPriority w:val="99"/>
    <w:semiHidden/>
    <w:rsid w:val="005D638B"/>
    <w:pPr>
      <w:shd w:val="clear" w:color="auto" w:fill="000080"/>
    </w:pPr>
    <w:rPr>
      <w:rFonts w:ascii="Tahoma" w:hAnsi="Tahoma" w:cs="Tahoma"/>
    </w:rPr>
  </w:style>
  <w:style w:type="character" w:customStyle="1" w:styleId="ad">
    <w:name w:val="מפת מסמך תו"/>
    <w:link w:val="ac"/>
    <w:uiPriority w:val="99"/>
    <w:semiHidden/>
    <w:rsid w:val="00563007"/>
    <w:rPr>
      <w:rFonts w:cs="Verdana"/>
      <w:sz w:val="0"/>
      <w:szCs w:val="0"/>
    </w:rPr>
  </w:style>
  <w:style w:type="paragraph" w:customStyle="1" w:styleId="TableText">
    <w:name w:val="Table Text"/>
    <w:basedOn w:val="a1"/>
    <w:uiPriority w:val="99"/>
    <w:rsid w:val="00656238"/>
  </w:style>
  <w:style w:type="paragraph" w:customStyle="1" w:styleId="Instructions">
    <w:name w:val="Instructions"/>
    <w:basedOn w:val="a1"/>
    <w:link w:val="InstructionsChar"/>
    <w:uiPriority w:val="99"/>
    <w:rsid w:val="00656238"/>
    <w:rPr>
      <w:rFonts w:ascii="Arial" w:hAnsi="Arial"/>
      <w:i/>
      <w:iCs/>
      <w:color w:val="0000FF"/>
      <w:sz w:val="22"/>
      <w:szCs w:val="22"/>
      <w:lang w:val="en-CA"/>
    </w:rPr>
  </w:style>
  <w:style w:type="character" w:customStyle="1" w:styleId="InstructionsChar">
    <w:name w:val="Instructions Char"/>
    <w:link w:val="Instructions"/>
    <w:uiPriority w:val="99"/>
    <w:locked/>
    <w:rsid w:val="00656238"/>
    <w:rPr>
      <w:rFonts w:ascii="Arial" w:hAnsi="Arial" w:cs="Arial"/>
      <w:i/>
      <w:iCs/>
      <w:color w:val="0000FF"/>
      <w:sz w:val="22"/>
      <w:szCs w:val="22"/>
      <w:lang w:val="en-CA" w:eastAsia="en-US"/>
    </w:rPr>
  </w:style>
  <w:style w:type="table" w:styleId="ae">
    <w:name w:val="Table Grid"/>
    <w:basedOn w:val="a3"/>
    <w:uiPriority w:val="99"/>
    <w:rsid w:val="00656238"/>
    <w:pPr>
      <w:autoSpaceDE w:val="0"/>
      <w:autoSpaceDN w:val="0"/>
      <w:spacing w:before="120" w:after="12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
    <w:name w:val="page number"/>
    <w:basedOn w:val="a2"/>
    <w:uiPriority w:val="99"/>
    <w:rsid w:val="00656238"/>
  </w:style>
  <w:style w:type="paragraph" w:styleId="af0">
    <w:name w:val="Title"/>
    <w:basedOn w:val="a1"/>
    <w:next w:val="a1"/>
    <w:link w:val="af1"/>
    <w:uiPriority w:val="10"/>
    <w:qFormat/>
    <w:rsid w:val="003A2FFF"/>
    <w:pPr>
      <w:pageBreakBefore/>
      <w:pBdr>
        <w:top w:val="single" w:sz="6" w:space="1" w:color="auto"/>
        <w:bottom w:val="single" w:sz="6" w:space="1" w:color="auto"/>
      </w:pBdr>
      <w:shd w:val="clear" w:color="auto" w:fill="4F81BD"/>
      <w:spacing w:before="240" w:after="60"/>
      <w:jc w:val="center"/>
      <w:outlineLvl w:val="0"/>
    </w:pPr>
    <w:rPr>
      <w:rFonts w:ascii="Tahoma" w:eastAsia="Times New Roman" w:hAnsi="Tahoma" w:cs="Tahoma"/>
      <w:b/>
      <w:bCs/>
      <w:color w:val="FFFFFF"/>
      <w:kern w:val="28"/>
      <w:sz w:val="22"/>
      <w:szCs w:val="22"/>
    </w:rPr>
  </w:style>
  <w:style w:type="character" w:customStyle="1" w:styleId="af1">
    <w:name w:val="כותרת טקסט תו"/>
    <w:link w:val="af0"/>
    <w:uiPriority w:val="10"/>
    <w:rsid w:val="003A2FFF"/>
    <w:rPr>
      <w:rFonts w:ascii="Tahoma" w:eastAsia="Times New Roman" w:hAnsi="Tahoma" w:cs="Tahoma"/>
      <w:b/>
      <w:bCs/>
      <w:color w:val="FFFFFF"/>
      <w:kern w:val="28"/>
      <w:sz w:val="22"/>
      <w:szCs w:val="22"/>
      <w:shd w:val="clear" w:color="auto" w:fill="4F81BD"/>
    </w:rPr>
  </w:style>
  <w:style w:type="paragraph" w:styleId="af2">
    <w:name w:val="Subtitle"/>
    <w:basedOn w:val="a1"/>
    <w:next w:val="a1"/>
    <w:link w:val="af3"/>
    <w:uiPriority w:val="11"/>
    <w:qFormat/>
    <w:rsid w:val="009416A2"/>
    <w:pPr>
      <w:pBdr>
        <w:bottom w:val="single" w:sz="6" w:space="1" w:color="1F497D"/>
      </w:pBdr>
      <w:spacing w:after="60"/>
      <w:jc w:val="center"/>
      <w:outlineLvl w:val="1"/>
    </w:pPr>
    <w:rPr>
      <w:rFonts w:ascii="Cambria" w:eastAsia="Times New Roman" w:hAnsi="Cambria" w:cs="Tahoma"/>
      <w:sz w:val="22"/>
      <w:szCs w:val="22"/>
    </w:rPr>
  </w:style>
  <w:style w:type="character" w:customStyle="1" w:styleId="af3">
    <w:name w:val="כותרת משנה תו"/>
    <w:link w:val="af2"/>
    <w:uiPriority w:val="11"/>
    <w:rsid w:val="009416A2"/>
    <w:rPr>
      <w:rFonts w:ascii="Cambria" w:eastAsia="Times New Roman" w:hAnsi="Cambria" w:cs="Tahoma"/>
      <w:sz w:val="22"/>
      <w:szCs w:val="22"/>
    </w:rPr>
  </w:style>
  <w:style w:type="paragraph" w:customStyle="1" w:styleId="suppHeading">
    <w:name w:val="suppHeading"/>
    <w:basedOn w:val="a1"/>
    <w:link w:val="suppHeadingChar"/>
    <w:qFormat/>
    <w:rsid w:val="00DF4D1F"/>
    <w:rPr>
      <w:rFonts w:ascii="Arial" w:hAnsi="Arial"/>
    </w:rPr>
  </w:style>
  <w:style w:type="paragraph" w:styleId="af4">
    <w:name w:val="List Paragraph"/>
    <w:basedOn w:val="a1"/>
    <w:uiPriority w:val="34"/>
    <w:qFormat/>
    <w:rsid w:val="00DF4D1F"/>
    <w:pPr>
      <w:ind w:left="720"/>
    </w:pPr>
  </w:style>
  <w:style w:type="character" w:customStyle="1" w:styleId="suppHeadingChar">
    <w:name w:val="suppHeading Char"/>
    <w:link w:val="suppHeading"/>
    <w:rsid w:val="00DF4D1F"/>
    <w:rPr>
      <w:rFonts w:ascii="Arial" w:hAnsi="Arial" w:cs="Arial"/>
      <w:lang w:bidi="ar-SA"/>
    </w:rPr>
  </w:style>
  <w:style w:type="paragraph" w:customStyle="1" w:styleId="a0">
    <w:name w:val="טקסט סעיף"/>
    <w:basedOn w:val="a1"/>
    <w:link w:val="Char"/>
    <w:rsid w:val="00BE5BB8"/>
    <w:pPr>
      <w:numPr>
        <w:ilvl w:val="1"/>
        <w:numId w:val="4"/>
      </w:numPr>
      <w:spacing w:line="360" w:lineRule="auto"/>
      <w:jc w:val="both"/>
    </w:pPr>
    <w:rPr>
      <w:rFonts w:ascii="Arial" w:eastAsia="Times New Roman" w:hAnsi="Arial" w:cs="Times New Roman"/>
      <w:sz w:val="22"/>
      <w:szCs w:val="22"/>
    </w:rPr>
  </w:style>
  <w:style w:type="paragraph" w:styleId="af5">
    <w:name w:val="Body Text"/>
    <w:basedOn w:val="a1"/>
    <w:link w:val="af6"/>
    <w:uiPriority w:val="99"/>
    <w:semiHidden/>
    <w:unhideWhenUsed/>
    <w:rsid w:val="00251108"/>
    <w:pPr>
      <w:spacing w:after="120"/>
    </w:pPr>
  </w:style>
  <w:style w:type="character" w:customStyle="1" w:styleId="af6">
    <w:name w:val="גוף טקסט תו"/>
    <w:link w:val="af5"/>
    <w:uiPriority w:val="99"/>
    <w:semiHidden/>
    <w:rsid w:val="00251108"/>
    <w:rPr>
      <w:rFonts w:ascii="Verdana" w:hAnsi="Verdana" w:cs="Arial"/>
    </w:rPr>
  </w:style>
  <w:style w:type="character" w:styleId="af7">
    <w:name w:val="annotation reference"/>
    <w:semiHidden/>
    <w:rsid w:val="004E0BBC"/>
    <w:rPr>
      <w:sz w:val="16"/>
      <w:szCs w:val="16"/>
    </w:rPr>
  </w:style>
  <w:style w:type="paragraph" w:styleId="af8">
    <w:name w:val="annotation text"/>
    <w:basedOn w:val="a1"/>
    <w:semiHidden/>
    <w:rsid w:val="004E0BBC"/>
  </w:style>
  <w:style w:type="paragraph" w:styleId="af9">
    <w:name w:val="annotation subject"/>
    <w:basedOn w:val="af8"/>
    <w:next w:val="af8"/>
    <w:semiHidden/>
    <w:rsid w:val="004E0BBC"/>
    <w:rPr>
      <w:b/>
      <w:bCs/>
    </w:rPr>
  </w:style>
  <w:style w:type="character" w:styleId="FollowedHyperlink">
    <w:name w:val="FollowedHyperlink"/>
    <w:rsid w:val="002115E0"/>
    <w:rPr>
      <w:color w:val="800080"/>
      <w:u w:val="single"/>
    </w:rPr>
  </w:style>
  <w:style w:type="paragraph" w:customStyle="1" w:styleId="a">
    <w:name w:val="כותרת סעיף"/>
    <w:basedOn w:val="a1"/>
    <w:rsid w:val="00231BF3"/>
    <w:pPr>
      <w:numPr>
        <w:numId w:val="5"/>
      </w:numPr>
      <w:spacing w:before="240" w:line="360" w:lineRule="auto"/>
      <w:jc w:val="both"/>
    </w:pPr>
    <w:rPr>
      <w:rFonts w:ascii="Arial" w:eastAsia="Times New Roman" w:hAnsi="Arial"/>
      <w:b/>
      <w:bCs/>
      <w:color w:val="1B3461"/>
      <w:sz w:val="22"/>
      <w:szCs w:val="22"/>
    </w:rPr>
  </w:style>
  <w:style w:type="paragraph" w:customStyle="1" w:styleId="afa">
    <w:name w:val="תת סעיף"/>
    <w:basedOn w:val="a1"/>
    <w:link w:val="Char0"/>
    <w:rsid w:val="00231BF3"/>
    <w:pPr>
      <w:tabs>
        <w:tab w:val="num" w:pos="1418"/>
      </w:tabs>
      <w:spacing w:line="360" w:lineRule="auto"/>
      <w:ind w:left="1418" w:hanging="851"/>
      <w:jc w:val="both"/>
    </w:pPr>
    <w:rPr>
      <w:rFonts w:ascii="Times New Roman" w:eastAsia="Times New Roman" w:hAnsi="Times New Roman" w:cs="Times New Roman"/>
      <w:sz w:val="22"/>
      <w:szCs w:val="22"/>
    </w:rPr>
  </w:style>
  <w:style w:type="paragraph" w:customStyle="1" w:styleId="11">
    <w:name w:val="תת סעיף1"/>
    <w:basedOn w:val="afa"/>
    <w:link w:val="1Char"/>
    <w:rsid w:val="00231BF3"/>
    <w:pPr>
      <w:tabs>
        <w:tab w:val="clear" w:pos="1418"/>
        <w:tab w:val="num" w:pos="2835"/>
      </w:tabs>
      <w:ind w:left="2835" w:hanging="850"/>
    </w:pPr>
  </w:style>
  <w:style w:type="paragraph" w:customStyle="1" w:styleId="Heading5">
    <w:name w:val="Heading5"/>
    <w:basedOn w:val="11"/>
    <w:qFormat/>
    <w:rsid w:val="00231BF3"/>
    <w:pPr>
      <w:tabs>
        <w:tab w:val="clear" w:pos="2835"/>
        <w:tab w:val="num" w:pos="360"/>
      </w:tabs>
      <w:ind w:left="360" w:hanging="360"/>
    </w:pPr>
  </w:style>
  <w:style w:type="character" w:customStyle="1" w:styleId="Char0">
    <w:name w:val="תת סעיף Char"/>
    <w:link w:val="afa"/>
    <w:rsid w:val="00231BF3"/>
    <w:rPr>
      <w:rFonts w:eastAsia="Times New Roman"/>
      <w:sz w:val="22"/>
      <w:szCs w:val="22"/>
    </w:rPr>
  </w:style>
  <w:style w:type="character" w:customStyle="1" w:styleId="1Char">
    <w:name w:val="תת סעיף1 Char"/>
    <w:basedOn w:val="Char0"/>
    <w:link w:val="11"/>
    <w:rsid w:val="00231BF3"/>
    <w:rPr>
      <w:rFonts w:eastAsia="Times New Roman"/>
      <w:sz w:val="22"/>
      <w:szCs w:val="22"/>
    </w:rPr>
  </w:style>
  <w:style w:type="character" w:customStyle="1" w:styleId="Char">
    <w:name w:val="טקסט סעיף Char"/>
    <w:link w:val="a0"/>
    <w:rsid w:val="00611B5E"/>
    <w:rPr>
      <w:rFonts w:ascii="Arial" w:eastAsia="Times New Roman" w:hAnsi="Arial"/>
      <w:sz w:val="22"/>
      <w:szCs w:val="22"/>
    </w:rPr>
  </w:style>
  <w:style w:type="paragraph" w:customStyle="1" w:styleId="Heading2U">
    <w:name w:val="Heading 2U"/>
    <w:basedOn w:val="2"/>
    <w:link w:val="Heading2UChar"/>
    <w:qFormat/>
    <w:rsid w:val="000D2E03"/>
    <w:pPr>
      <w:keepNext/>
      <w:spacing w:before="60"/>
    </w:pPr>
    <w:rPr>
      <w:u w:val="single"/>
    </w:rPr>
  </w:style>
  <w:style w:type="paragraph" w:customStyle="1" w:styleId="Heading3U">
    <w:name w:val="Heading 3U"/>
    <w:basedOn w:val="3"/>
    <w:link w:val="Heading3UChar"/>
    <w:qFormat/>
    <w:rsid w:val="000D2E03"/>
    <w:pPr>
      <w:keepNext/>
      <w:spacing w:before="60"/>
    </w:pPr>
    <w:rPr>
      <w:u w:val="single"/>
    </w:rPr>
  </w:style>
  <w:style w:type="character" w:customStyle="1" w:styleId="Heading2UChar">
    <w:name w:val="Heading 2U Char"/>
    <w:link w:val="Heading2U"/>
    <w:rsid w:val="000D2E03"/>
    <w:rPr>
      <w:rFonts w:ascii="Arial" w:eastAsia="Times New Roman" w:hAnsi="Arial" w:cs="Arial"/>
      <w:sz w:val="21"/>
      <w:szCs w:val="21"/>
      <w:u w:val="single"/>
    </w:rPr>
  </w:style>
  <w:style w:type="character" w:customStyle="1" w:styleId="Heading3UChar">
    <w:name w:val="Heading 3U Char"/>
    <w:link w:val="Heading3U"/>
    <w:rsid w:val="000D2E03"/>
    <w:rPr>
      <w:rFonts w:ascii="Arial" w:hAnsi="Arial" w:cs="Arial"/>
      <w:sz w:val="21"/>
      <w:szCs w:val="21"/>
      <w:u w:val="single"/>
    </w:rPr>
  </w:style>
  <w:style w:type="paragraph" w:customStyle="1" w:styleId="afb">
    <w:name w:val="הפניה"/>
    <w:basedOn w:val="2"/>
    <w:link w:val="Char1"/>
    <w:qFormat/>
    <w:rsid w:val="00245B48"/>
    <w:rPr>
      <w:u w:val="dotted"/>
    </w:rPr>
  </w:style>
  <w:style w:type="character" w:customStyle="1" w:styleId="Char1">
    <w:name w:val="הפניה Char"/>
    <w:basedOn w:val="20"/>
    <w:link w:val="afb"/>
    <w:rsid w:val="00245B48"/>
    <w:rPr>
      <w:rFonts w:ascii="Arial" w:eastAsia="Times New Roman" w:hAnsi="Arial" w:cs="Arial"/>
      <w:sz w:val="21"/>
      <w:szCs w:val="21"/>
      <w:u w:val="dotted"/>
    </w:rPr>
  </w:style>
  <w:style w:type="paragraph" w:styleId="afc">
    <w:name w:val="footnote text"/>
    <w:basedOn w:val="a1"/>
    <w:link w:val="afd"/>
    <w:uiPriority w:val="99"/>
    <w:semiHidden/>
    <w:unhideWhenUsed/>
    <w:rsid w:val="00D22491"/>
  </w:style>
  <w:style w:type="character" w:customStyle="1" w:styleId="afd">
    <w:name w:val="טקסט הערת שוליים תו"/>
    <w:basedOn w:val="a2"/>
    <w:link w:val="afc"/>
    <w:uiPriority w:val="99"/>
    <w:semiHidden/>
    <w:rsid w:val="00D22491"/>
    <w:rPr>
      <w:rFonts w:ascii="Verdana" w:hAnsi="Verdana" w:cs="Arial"/>
    </w:rPr>
  </w:style>
  <w:style w:type="character" w:styleId="afe">
    <w:name w:val="footnote reference"/>
    <w:basedOn w:val="a2"/>
    <w:uiPriority w:val="99"/>
    <w:semiHidden/>
    <w:unhideWhenUsed/>
    <w:rsid w:val="00D22491"/>
    <w:rPr>
      <w:vertAlign w:val="superscript"/>
    </w:rPr>
  </w:style>
  <w:style w:type="table" w:styleId="aff">
    <w:name w:val="Light Shading"/>
    <w:basedOn w:val="a3"/>
    <w:uiPriority w:val="60"/>
    <w:rsid w:val="00420A83"/>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customStyle="1" w:styleId="Note">
    <w:name w:val="Note"/>
    <w:basedOn w:val="a1"/>
    <w:link w:val="NoteChar"/>
    <w:qFormat/>
    <w:rsid w:val="00BA2C80"/>
    <w:pPr>
      <w:pBdr>
        <w:top w:val="single" w:sz="18" w:space="1" w:color="4F81BD"/>
        <w:left w:val="single" w:sz="18" w:space="4" w:color="4F81BD"/>
        <w:bottom w:val="single" w:sz="18" w:space="5" w:color="4F81BD"/>
        <w:right w:val="single" w:sz="18" w:space="4" w:color="4F81BD"/>
      </w:pBdr>
      <w:bidi w:val="0"/>
    </w:pPr>
    <w:rPr>
      <w:rFonts w:eastAsia="Calibri"/>
      <w:sz w:val="24"/>
      <w:szCs w:val="24"/>
    </w:rPr>
  </w:style>
  <w:style w:type="character" w:customStyle="1" w:styleId="NoteChar">
    <w:name w:val="Note Char"/>
    <w:basedOn w:val="a2"/>
    <w:link w:val="Note"/>
    <w:rsid w:val="00BA2C80"/>
    <w:rPr>
      <w:rFonts w:ascii="Verdana" w:eastAsia="Calibri" w:hAnsi="Verdana" w:cs="Arial"/>
      <w:sz w:val="24"/>
      <w:szCs w:val="24"/>
    </w:rPr>
  </w:style>
  <w:style w:type="numbering" w:customStyle="1" w:styleId="SolelBulletList1">
    <w:name w:val="Solel Bullet List 1"/>
    <w:uiPriority w:val="99"/>
    <w:rsid w:val="000A13AB"/>
    <w:pPr>
      <w:numPr>
        <w:numId w:val="10"/>
      </w:numPr>
    </w:pPr>
  </w:style>
  <w:style w:type="paragraph" w:customStyle="1" w:styleId="Caution">
    <w:name w:val="Caution"/>
    <w:basedOn w:val="a1"/>
    <w:link w:val="CautionChar"/>
    <w:qFormat/>
    <w:rsid w:val="000A13AB"/>
    <w:pPr>
      <w:pBdr>
        <w:top w:val="single" w:sz="18" w:space="1" w:color="F9BC01"/>
        <w:left w:val="single" w:sz="18" w:space="4" w:color="F9BC01"/>
        <w:bottom w:val="single" w:sz="18" w:space="5" w:color="F9BC01"/>
        <w:right w:val="single" w:sz="18" w:space="4" w:color="F9BC01"/>
      </w:pBdr>
      <w:bidi w:val="0"/>
    </w:pPr>
    <w:rPr>
      <w:rFonts w:eastAsia="Calibri"/>
      <w:sz w:val="24"/>
      <w:szCs w:val="24"/>
    </w:rPr>
  </w:style>
  <w:style w:type="character" w:customStyle="1" w:styleId="CautionChar">
    <w:name w:val="Caution Char"/>
    <w:basedOn w:val="a2"/>
    <w:link w:val="Caution"/>
    <w:rsid w:val="000A13AB"/>
    <w:rPr>
      <w:rFonts w:ascii="Verdana" w:eastAsia="Calibri" w:hAnsi="Verdana" w:cs="Arial"/>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hyperlink" Target="https://mof.gov.il/takam"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yoramm\Application%20Data\Microsoft\Templates\Action%20Request%20Form.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ct:contentTypeSchema xmlns:ct="http://schemas.microsoft.com/office/2006/metadata/contentType" xmlns:ma="http://schemas.microsoft.com/office/2006/metadata/properties/metaAttributes" ct:_="" ma:_="" ma:contentTypeName="הוראות תכם" ma:contentTypeID="0x010100A33EC907DE42CD44920AA3A9056885F2003B7EF355B5076B4E9DB3308B94EC08BD" ma:contentTypeVersion="16" ma:contentTypeDescription="" ma:contentTypeScope="" ma:versionID="1b016a12e4879af63bab81443bbb7806">
  <xsd:schema xmlns:xsd="http://www.w3.org/2001/XMLSchema" xmlns:xs="http://www.w3.org/2001/XMLSchema" xmlns:p="http://schemas.microsoft.com/office/2006/metadata/properties" xmlns:ns2="a46656d4-8850-49b3-aebd-68bd05f7f43d" targetNamespace="http://schemas.microsoft.com/office/2006/metadata/properties" ma:root="true" ma:fieldsID="e36622de369af535e6751a0e21cedafc" ns2:_="">
    <xsd:import namespace="a46656d4-8850-49b3-aebd-68bd05f7f43d"/>
    <xsd:element name="properties">
      <xsd:complexType>
        <xsd:sequence>
          <xsd:element name="documentManagement">
            <xsd:complexType>
              <xsd:all>
                <xsd:element ref="ns2:TaxCatchAll" minOccurs="0"/>
                <xsd:element ref="ns2:TaxCatchAllLabel" minOccurs="0"/>
                <xsd:element ref="ns2:b4010fb2b504417f80252ccc15783efe" minOccurs="0"/>
                <xsd:element ref="ns2:i282c1dec52e435ba40569f48c3269eb" minOccurs="0"/>
                <xsd:element ref="ns2:nab11dae78434cc3b325be5ea13887b1" minOccurs="0"/>
                <xsd:element ref="ns2:Reference" minOccurs="0"/>
                <xsd:element ref="ns2:IsValid" minOccurs="0"/>
                <xsd:element ref="ns2:IsMainInstractionFile" minOccurs="0"/>
                <xsd:element ref="ns2:HendlesDevision" minOccurs="0"/>
                <xsd:element ref="ns2:EditionNumber" minOccurs="0"/>
                <xsd:element ref="ns2:InstructionTenderSerialNumber" minOccurs="0"/>
                <xsd:element ref="ns2:AdditionalDocumentSerialNumber" minOccurs="0"/>
                <xsd:element ref="ns2:ChapterNumber" minOccurs="0"/>
                <xsd:element ref="ns2:SecondaryChapterNumber" minOccurs="0"/>
                <xsd:element ref="ns2:SubsectionNumber" minOccurs="0"/>
                <xsd:element ref="ns2:InfoType" minOccurs="0"/>
                <xsd:element ref="ns2:KeyWords" minOccurs="0"/>
                <xsd:element ref="ns2:Attachmens" minOccurs="0"/>
                <xsd:element ref="ns2:DocumentName" minOccurs="0"/>
                <xsd:element ref="ns2:NameSigned" minOccurs="0"/>
                <xsd:element ref="ns2:OriginalName" minOccurs="0"/>
                <xsd:element ref="ns2:InfoTypeTitle" minOccurs="0"/>
                <xsd:element ref="ns2:OriginalsFilesNames" minOccurs="0"/>
                <xsd:element ref="ns2:ExpirationDate" minOccurs="0"/>
                <xsd:element ref="ns2:ValidFrom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46656d4-8850-49b3-aebd-68bd05f7f43d" elementFormDefault="qualified">
    <xsd:import namespace="http://schemas.microsoft.com/office/2006/documentManagement/types"/>
    <xsd:import namespace="http://schemas.microsoft.com/office/infopath/2007/PartnerControls"/>
    <xsd:element name="TaxCatchAll" ma:index="8" nillable="true" ma:displayName="עמודת 'תפוס הכל' של טקסונומיה" ma:hidden="true" ma:list="{e12108e9-b676-4047-af95-0a4967b3603a}" ma:internalName="TaxCatchAll" ma:showField="CatchAllData" ma:web="a46656d4-8850-49b3-aebd-68bd05f7f43d">
      <xsd:complexType>
        <xsd:complexContent>
          <xsd:extension base="dms:MultiChoiceLookup">
            <xsd:sequence>
              <xsd:element name="Value" type="dms:Lookup" maxOccurs="unbounded" minOccurs="0" nillable="true"/>
            </xsd:sequence>
          </xsd:extension>
        </xsd:complexContent>
      </xsd:complexType>
    </xsd:element>
    <xsd:element name="TaxCatchAllLabel" ma:index="9" nillable="true" ma:displayName="עמודת 'תפוס הכל' של טקסונומיה1" ma:hidden="true" ma:list="{e12108e9-b676-4047-af95-0a4967b3603a}" ma:internalName="TaxCatchAllLabel" ma:readOnly="true" ma:showField="CatchAllDataLabel" ma:web="a46656d4-8850-49b3-aebd-68bd05f7f43d">
      <xsd:complexType>
        <xsd:complexContent>
          <xsd:extension base="dms:MultiChoiceLookup">
            <xsd:sequence>
              <xsd:element name="Value" type="dms:Lookup" maxOccurs="unbounded" minOccurs="0" nillable="true"/>
            </xsd:sequence>
          </xsd:extension>
        </xsd:complexContent>
      </xsd:complexType>
    </xsd:element>
    <xsd:element name="b4010fb2b504417f80252ccc15783efe" ma:index="10" nillable="true" ma:taxonomy="true" ma:internalName="b4010fb2b504417f80252ccc15783efe" ma:taxonomyFieldName="MMDSecondaryChapterName" ma:displayName="MMD שם פרק משני" ma:default="" ma:fieldId="{b4010fb2-b504-417f-8025-2ccc15783efe}" ma:sspId="d827811f-dea7-4a29-b54a-c9228db73c39" ma:termSetId="45fbf3aa-b5f5-446f-9388-ee04afe0ca67" ma:anchorId="00000000-0000-0000-0000-000000000000" ma:open="false" ma:isKeyword="false">
      <xsd:complexType>
        <xsd:sequence>
          <xsd:element ref="pc:Terms" minOccurs="0" maxOccurs="1"/>
        </xsd:sequence>
      </xsd:complexType>
    </xsd:element>
    <xsd:element name="i282c1dec52e435ba40569f48c3269eb" ma:index="12" nillable="true" ma:taxonomy="true" ma:internalName="i282c1dec52e435ba40569f48c3269eb" ma:taxonomyFieldName="MMDMainChapterName" ma:displayName="MMD שם פרק ראשי" ma:default="" ma:fieldId="{2282c1de-c52e-435b-a405-69f48c3269eb}" ma:sspId="d827811f-dea7-4a29-b54a-c9228db73c39" ma:termSetId="45fbf3aa-b5f5-446f-9388-ee04afe0ca67" ma:anchorId="00000000-0000-0000-0000-000000000000" ma:open="false" ma:isKeyword="false">
      <xsd:complexType>
        <xsd:sequence>
          <xsd:element ref="pc:Terms" minOccurs="0" maxOccurs="1"/>
        </xsd:sequence>
      </xsd:complexType>
    </xsd:element>
    <xsd:element name="nab11dae78434cc3b325be5ea13887b1" ma:index="14" nillable="true" ma:taxonomy="true" ma:internalName="nab11dae78434cc3b325be5ea13887b1" ma:taxonomyFieldName="MMDTakamChapter" ma:displayName="MMD שם תת פרק" ma:default="" ma:fieldId="{7ab11dae-7843-4cc3-b325-be5ea13887b1}" ma:sspId="d827811f-dea7-4a29-b54a-c9228db73c39" ma:termSetId="45fbf3aa-b5f5-446f-9388-ee04afe0ca67" ma:anchorId="00000000-0000-0000-0000-000000000000" ma:open="false" ma:isKeyword="false">
      <xsd:complexType>
        <xsd:sequence>
          <xsd:element ref="pc:Terms" minOccurs="0" maxOccurs="1"/>
        </xsd:sequence>
      </xsd:complexType>
    </xsd:element>
    <xsd:element name="Reference" ma:index="16" nillable="true" ma:displayName="אסמכתא" ma:internalName="Reference">
      <xsd:simpleType>
        <xsd:restriction base="dms:Text">
          <xsd:maxLength value="255"/>
        </xsd:restriction>
      </xsd:simpleType>
    </xsd:element>
    <xsd:element name="IsValid" ma:index="17" nillable="true" ma:displayName="בתוקף כן/לא" ma:default="1" ma:internalName="IsValid">
      <xsd:simpleType>
        <xsd:restriction base="dms:Boolean"/>
      </xsd:simpleType>
    </xsd:element>
    <xsd:element name="IsMainInstractionFile" ma:index="18" nillable="true" ma:displayName="האם קובץ הוראה ראשי" ma:default="1" ma:internalName="IsMainInstractionFile">
      <xsd:simpleType>
        <xsd:restriction base="dms:Boolean"/>
      </xsd:simpleType>
    </xsd:element>
    <xsd:element name="HendlesDevision" ma:index="19" nillable="true" ma:displayName="חטיבה מטפלת" ma:internalName="HendlesDevision">
      <xsd:simpleType>
        <xsd:restriction base="dms:Text">
          <xsd:maxLength value="255"/>
        </xsd:restriction>
      </xsd:simpleType>
    </xsd:element>
    <xsd:element name="EditionNumber" ma:index="20" nillable="true" ma:displayName="מספר מהדורה" ma:internalName="EditionNumber" ma:percentage="FALSE">
      <xsd:simpleType>
        <xsd:restriction base="dms:Number"/>
      </xsd:simpleType>
    </xsd:element>
    <xsd:element name="InstructionTenderSerialNumber" ma:index="21" nillable="true" ma:displayName="מספר סידורי הוראה/מכרז" ma:internalName="InstructionTenderSerialNumber" ma:percentage="FALSE">
      <xsd:simpleType>
        <xsd:restriction base="dms:Number"/>
      </xsd:simpleType>
    </xsd:element>
    <xsd:element name="AdditionalDocumentSerialNumber" ma:index="22" nillable="true" ma:displayName="מספר סידורי מסמך נוסף" ma:internalName="AdditionalDocumentSerialNumber" ma:percentage="FALSE">
      <xsd:simpleType>
        <xsd:restriction base="dms:Number"/>
      </xsd:simpleType>
    </xsd:element>
    <xsd:element name="ChapterNumber" ma:index="23" nillable="true" ma:displayName="מספר פרק" ma:internalName="ChapterNumber" ma:percentage="FALSE">
      <xsd:simpleType>
        <xsd:restriction base="dms:Number"/>
      </xsd:simpleType>
    </xsd:element>
    <xsd:element name="SecondaryChapterNumber" ma:index="24" nillable="true" ma:displayName="מספר פרק משני" ma:internalName="SecondaryChapterNumber" ma:percentage="FALSE">
      <xsd:simpleType>
        <xsd:restriction base="dms:Number"/>
      </xsd:simpleType>
    </xsd:element>
    <xsd:element name="SubsectionNumber" ma:index="25" nillable="true" ma:displayName="מספר תת פרק" ma:internalName="SubsectionNumber" ma:percentage="FALSE">
      <xsd:simpleType>
        <xsd:restriction base="dms:Number"/>
      </xsd:simpleType>
    </xsd:element>
    <xsd:element name="InfoType" ma:index="26" nillable="true" ma:displayName="סוג מידע" ma:internalName="InfoType" ma:percentage="FALSE">
      <xsd:simpleType>
        <xsd:restriction base="dms:Number"/>
      </xsd:simpleType>
    </xsd:element>
    <xsd:element name="KeyWords" ma:index="27" nillable="true" ma:displayName="רשימת מילות מפתח" ma:internalName="KeyWords" ma:readOnly="false">
      <xsd:simpleType>
        <xsd:restriction base="dms:Note"/>
      </xsd:simpleType>
    </xsd:element>
    <xsd:element name="Attachmens" ma:index="28" nillable="true" ma:displayName="רשימת קבצים מצורפים" ma:internalName="Attachmens" ma:readOnly="false">
      <xsd:simpleType>
        <xsd:restriction base="dms:Note"/>
      </xsd:simpleType>
    </xsd:element>
    <xsd:element name="DocumentName" ma:index="29" nillable="true" ma:displayName="שם המסמך" ma:internalName="DocumentName">
      <xsd:simpleType>
        <xsd:restriction base="dms:Text">
          <xsd:maxLength value="255"/>
        </xsd:restriction>
      </xsd:simpleType>
    </xsd:element>
    <xsd:element name="NameSigned" ma:index="30" nillable="true" ma:displayName="שם חתום" ma:internalName="NameSigned">
      <xsd:simpleType>
        <xsd:restriction base="dms:Text">
          <xsd:maxLength value="255"/>
        </xsd:restriction>
      </xsd:simpleType>
    </xsd:element>
    <xsd:element name="OriginalName" ma:index="31" nillable="true" ma:displayName="שם מקורי" ma:internalName="OriginalName">
      <xsd:simpleType>
        <xsd:restriction base="dms:Text">
          <xsd:maxLength value="255"/>
        </xsd:restriction>
      </xsd:simpleType>
    </xsd:element>
    <xsd:element name="InfoTypeTitle" ma:index="32" nillable="true" ma:displayName="שם סוג מידע" ma:internalName="InfoTypeTitle">
      <xsd:simpleType>
        <xsd:restriction base="dms:Text">
          <xsd:maxLength value="255"/>
        </xsd:restriction>
      </xsd:simpleType>
    </xsd:element>
    <xsd:element name="OriginalsFilesNames" ma:index="33" nillable="true" ma:displayName="שמות קבצים מקוריים" ma:internalName="OriginalsFilesNames" ma:readOnly="false">
      <xsd:simpleType>
        <xsd:restriction base="dms:Note"/>
      </xsd:simpleType>
    </xsd:element>
    <xsd:element name="ExpirationDate" ma:index="34" nillable="true" ma:displayName="תאריך תום תוקף" ma:format="DateOnly" ma:internalName="ExpirationDate">
      <xsd:simpleType>
        <xsd:restriction base="dms:DateTime"/>
      </xsd:simpleType>
    </xsd:element>
    <xsd:element name="ValidFromDate" ma:index="35" nillable="true" ma:displayName="בתוקף מתאריך" ma:format="DateOnly" ma:internalName="ValidFromDate">
      <xsd:simpleType>
        <xsd:restriction base="dms:DateTim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Attachmens xmlns="a46656d4-8850-49b3-aebd-68bd05f7f43d" xsi:nil="true"/>
    <AdditionalDocumentSerialNumber xmlns="a46656d4-8850-49b3-aebd-68bd05f7f43d">1</AdditionalDocumentSerialNumber>
    <IsMainInstractionFile xmlns="a46656d4-8850-49b3-aebd-68bd05f7f43d">true</IsMainInstractionFile>
    <ChapterNumber xmlns="a46656d4-8850-49b3-aebd-68bd05f7f43d">7</ChapterNumber>
    <InstructionTenderSerialNumber xmlns="a46656d4-8850-49b3-aebd-68bd05f7f43d">2</InstructionTenderSerialNumber>
    <ValidFromDate xmlns="a46656d4-8850-49b3-aebd-68bd05f7f43d">2017-08-13T21:00:00+00:00</ValidFromDate>
    <InfoTypeTitle xmlns="a46656d4-8850-49b3-aebd-68bd05f7f43d">טופס</InfoTypeTitle>
    <SecondaryChapterNumber xmlns="a46656d4-8850-49b3-aebd-68bd05f7f43d">3</SecondaryChapterNumber>
    <KeyWords xmlns="a46656d4-8850-49b3-aebd-68bd05f7f43d"> </KeyWords>
    <HendlesDevision xmlns="a46656d4-8850-49b3-aebd-68bd05f7f43d"> </HendlesDevision>
    <DocumentName xmlns="a46656d4-8850-49b3-aebd-68bd05f7f43d">חוות דעת מקצועית במסגרת כוונה להתקשר עם ספק יחיד/ ספק חוץ </DocumentName>
    <ExpirationDate xmlns="a46656d4-8850-49b3-aebd-68bd05f7f43d" xsi:nil="true"/>
    <TaxCatchAll xmlns="a46656d4-8850-49b3-aebd-68bd05f7f43d"/>
    <EditionNumber xmlns="a46656d4-8850-49b3-aebd-68bd05f7f43d">1</EditionNumber>
    <SubsectionNumber xmlns="a46656d4-8850-49b3-aebd-68bd05f7f43d">6</SubsectionNumber>
    <Reference xmlns="a46656d4-8850-49b3-aebd-68bd05f7f43d">1</Reference>
    <nab11dae78434cc3b325be5ea13887b1 xmlns="a46656d4-8850-49b3-aebd-68bd05f7f43d">
      <Terms xmlns="http://schemas.microsoft.com/office/infopath/2007/PartnerControls">
        <TermInfo xmlns="http://schemas.microsoft.com/office/infopath/2007/PartnerControls">
          <TermName xmlns="http://schemas.microsoft.com/office/infopath/2007/PartnerControls">התקשרות בפטור ממכרז</TermName>
          <TermId xmlns="http://schemas.microsoft.com/office/infopath/2007/PartnerControls">53ba1cb5-326f-46e1-b710-5c972ff14873</TermId>
        </TermInfo>
      </Terms>
    </nab11dae78434cc3b325be5ea13887b1>
    <InfoType xmlns="a46656d4-8850-49b3-aebd-68bd05f7f43d">4</InfoType>
    <NameSigned xmlns="a46656d4-8850-49b3-aebd-68bd05f7f43d">מנהלן GRC</NameSigned>
    <OriginalName xmlns="a46656d4-8850-49b3-aebd-68bd05f7f43d"> </OriginalName>
    <IsValid xmlns="a46656d4-8850-49b3-aebd-68bd05f7f43d">true</IsValid>
    <b4010fb2b504417f80252ccc15783efe xmlns="a46656d4-8850-49b3-aebd-68bd05f7f43d">
      <Terms xmlns="http://schemas.microsoft.com/office/infopath/2007/PartnerControls">
        <TermInfo xmlns="http://schemas.microsoft.com/office/infopath/2007/PartnerControls">
          <TermName xmlns="http://schemas.microsoft.com/office/infopath/2007/PartnerControls">סוגי מכרזים והתקשרויות</TermName>
          <TermId xmlns="http://schemas.microsoft.com/office/infopath/2007/PartnerControls">d985df69-1f61-4741-a481-47086d7a3610</TermId>
        </TermInfo>
      </Terms>
    </b4010fb2b504417f80252ccc15783efe>
    <OriginalsFilesNames xmlns="a46656d4-8850-49b3-aebd-68bd05f7f43d" xsi:nil="true"/>
    <i282c1dec52e435ba40569f48c3269eb xmlns="a46656d4-8850-49b3-aebd-68bd05f7f43d">
      <Terms xmlns="http://schemas.microsoft.com/office/infopath/2007/PartnerControls">
        <TermInfo xmlns="http://schemas.microsoft.com/office/infopath/2007/PartnerControls">
          <TermName xmlns="http://schemas.microsoft.com/office/infopath/2007/PartnerControls">התקשרויות ורכישות</TermName>
          <TermId xmlns="http://schemas.microsoft.com/office/infopath/2007/PartnerControls">7cfcd438-a4d0-4b45-8a46-cb9b61061c07</TermId>
        </TermInfo>
      </Terms>
    </i282c1dec52e435ba40569f48c3269eb>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AEC37384-0517-4662-9920-743CE91C0337}">
  <ds:schemaRefs>
    <ds:schemaRef ds:uri="http://schemas.openxmlformats.org/officeDocument/2006/bibliography"/>
  </ds:schemaRefs>
</ds:datastoreItem>
</file>

<file path=customXml/itemProps2.xml><?xml version="1.0" encoding="utf-8"?>
<ds:datastoreItem xmlns:ds="http://schemas.openxmlformats.org/officeDocument/2006/customXml" ds:itemID="{4AB66EFE-65A0-42B4-83AA-3531D20737B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46656d4-8850-49b3-aebd-68bd05f7f43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ACAD056A-5189-40BA-A4E1-881FA9334957}">
  <ds:schemaRefs>
    <ds:schemaRef ds:uri="http://schemas.microsoft.com/office/2006/metadata/properties"/>
    <ds:schemaRef ds:uri="http://schemas.microsoft.com/office/infopath/2007/PartnerControls"/>
    <ds:schemaRef ds:uri="a46656d4-8850-49b3-aebd-68bd05f7f43d"/>
  </ds:schemaRefs>
</ds:datastoreItem>
</file>

<file path=customXml/itemProps4.xml><?xml version="1.0" encoding="utf-8"?>
<ds:datastoreItem xmlns:ds="http://schemas.openxmlformats.org/officeDocument/2006/customXml" ds:itemID="{1B7ECA0B-9D8F-4C41-91C2-82F9D8D0E35E}">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Action Request Form</Template>
  <TotalTime>1</TotalTime>
  <Pages>1</Pages>
  <Words>700</Words>
  <Characters>3500</Characters>
  <Application>Microsoft Office Word</Application>
  <DocSecurity>0</DocSecurity>
  <Lines>29</Lines>
  <Paragraphs>8</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MOJ</Company>
  <LinksUpToDate>false</LinksUpToDate>
  <CharactersWithSpaces>4192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Marina Paz</dc:creator>
  <cp:lastModifiedBy>Avraham Alemi</cp:lastModifiedBy>
  <cp:revision>2</cp:revision>
  <dcterms:created xsi:type="dcterms:W3CDTF">2024-08-27T11:30:00Z</dcterms:created>
  <dcterms:modified xsi:type="dcterms:W3CDTF">2024-08-27T11:30:00Z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0x010100A33EC907DE42CD44920AA3A9056885F2003B7EF355B5076B4E9DB3308B94EC08BD</vt:lpwstr>
  </property>
  <property fmtid="{D5CDD505-2E9C-101B-9397-08002B2CF9AE}" pid="3" name="MMDTakamChapter">
    <vt:lpwstr>1212</vt:lpwstr>
  </property>
  <property fmtid="{D5CDD505-2E9C-101B-9397-08002B2CF9AE}" pid="4" name="MMDSecondaryChapterName">
    <vt:lpwstr>830</vt:lpwstr>
  </property>
  <property fmtid="{D5CDD505-2E9C-101B-9397-08002B2CF9AE}" pid="5" name="MMDMainChapterName">
    <vt:lpwstr>826</vt:lpwstr>
  </property>
</Properties>
</file>